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82406" w14:textId="77777777" w:rsidR="004B72B1" w:rsidRPr="0052092B" w:rsidRDefault="004B72B1" w:rsidP="00DB1C62">
      <w:pPr>
        <w:pStyle w:val="Nessunaspaziatura"/>
        <w:spacing w:line="276" w:lineRule="auto"/>
        <w:jc w:val="center"/>
      </w:pPr>
    </w:p>
    <w:p w14:paraId="56FFAF71" w14:textId="28B05D44" w:rsidR="00607048" w:rsidRPr="00BC6F93" w:rsidRDefault="002C06B2" w:rsidP="00DB1C62">
      <w:pPr>
        <w:pStyle w:val="Nessunaspaziatura"/>
        <w:spacing w:line="276" w:lineRule="auto"/>
        <w:jc w:val="center"/>
        <w:rPr>
          <w:b/>
          <w:bCs/>
          <w:sz w:val="28"/>
          <w:szCs w:val="28"/>
        </w:rPr>
      </w:pPr>
      <w:r w:rsidRPr="00BC6F93">
        <w:rPr>
          <w:b/>
          <w:bCs/>
          <w:sz w:val="28"/>
          <w:szCs w:val="28"/>
        </w:rPr>
        <w:t xml:space="preserve">I CINQUE </w:t>
      </w:r>
      <w:r w:rsidR="00607048" w:rsidRPr="00BC6F93">
        <w:rPr>
          <w:b/>
          <w:bCs/>
          <w:sz w:val="28"/>
          <w:szCs w:val="28"/>
        </w:rPr>
        <w:t>LIBRI CANDIDATI</w:t>
      </w:r>
    </w:p>
    <w:p w14:paraId="24FBC61E" w14:textId="78DA21D7" w:rsidR="004B72B1" w:rsidRPr="00BC6F93" w:rsidRDefault="00DB1C62" w:rsidP="00DB1C62">
      <w:pPr>
        <w:pStyle w:val="Nessunaspaziatura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</w:t>
      </w:r>
      <w:r w:rsidR="004B72B1" w:rsidRPr="00BC6F93">
        <w:rPr>
          <w:b/>
          <w:bCs/>
          <w:sz w:val="28"/>
          <w:szCs w:val="28"/>
        </w:rPr>
        <w:t>L PREMIO STREGA EUROPEO</w:t>
      </w:r>
    </w:p>
    <w:p w14:paraId="6E04C85E" w14:textId="77777777" w:rsidR="00BC6F93" w:rsidRDefault="00BC6F93" w:rsidP="00DB1C62">
      <w:pPr>
        <w:pStyle w:val="Nessunaspaziatura"/>
        <w:spacing w:line="276" w:lineRule="auto"/>
        <w:jc w:val="center"/>
        <w:rPr>
          <w:b/>
          <w:bCs/>
        </w:rPr>
      </w:pPr>
    </w:p>
    <w:p w14:paraId="5EC181EA" w14:textId="77777777" w:rsidR="00DB1C62" w:rsidRPr="0052092B" w:rsidRDefault="00DB1C62" w:rsidP="00DB1C62">
      <w:pPr>
        <w:pStyle w:val="Nessunaspaziatura"/>
        <w:spacing w:line="276" w:lineRule="auto"/>
        <w:jc w:val="center"/>
        <w:rPr>
          <w:b/>
          <w:bCs/>
        </w:rPr>
      </w:pPr>
    </w:p>
    <w:p w14:paraId="633DA31B" w14:textId="1AA10B98" w:rsidR="001820A2" w:rsidRDefault="004B72B1" w:rsidP="00DB1C62">
      <w:pPr>
        <w:pStyle w:val="Nessunaspaziatura"/>
        <w:spacing w:line="276" w:lineRule="auto"/>
        <w:jc w:val="both"/>
        <w:rPr>
          <w:rFonts w:ascii="Calibri" w:hAnsi="Calibri"/>
          <w:b/>
        </w:rPr>
      </w:pPr>
      <w:r w:rsidRPr="0052092B">
        <w:rPr>
          <w:rFonts w:ascii="Calibri" w:hAnsi="Calibri"/>
          <w:i/>
          <w:shd w:val="clear" w:color="auto" w:fill="FFFFFF"/>
        </w:rPr>
        <w:t>Roma, 5 aprile 2024</w:t>
      </w:r>
      <w:r w:rsidRPr="0052092B">
        <w:rPr>
          <w:rFonts w:ascii="Calibri" w:hAnsi="Calibri"/>
          <w:shd w:val="clear" w:color="auto" w:fill="FFFFFF"/>
        </w:rPr>
        <w:t xml:space="preserve">. Il </w:t>
      </w:r>
      <w:r w:rsidRPr="0052092B">
        <w:rPr>
          <w:rFonts w:ascii="Calibri" w:hAnsi="Calibri"/>
          <w:b/>
          <w:shd w:val="clear" w:color="auto" w:fill="FFFFFF"/>
        </w:rPr>
        <w:t>Premio Strega Europeo</w:t>
      </w:r>
      <w:r w:rsidRPr="0052092B">
        <w:rPr>
          <w:rFonts w:ascii="Calibri" w:hAnsi="Calibri"/>
          <w:shd w:val="clear" w:color="auto" w:fill="FFFFFF"/>
        </w:rPr>
        <w:t xml:space="preserve"> rinnova</w:t>
      </w:r>
      <w:r w:rsidRPr="0052092B">
        <w:rPr>
          <w:rFonts w:ascii="Calibri" w:hAnsi="Calibri"/>
          <w:color w:val="C00000"/>
          <w:shd w:val="clear" w:color="auto" w:fill="FFFFFF"/>
        </w:rPr>
        <w:t xml:space="preserve"> </w:t>
      </w:r>
      <w:r w:rsidRPr="0052092B">
        <w:rPr>
          <w:rFonts w:ascii="Calibri" w:hAnsi="Calibri"/>
          <w:shd w:val="clear" w:color="auto" w:fill="FFFFFF"/>
        </w:rPr>
        <w:t xml:space="preserve">la collaborazione con il </w:t>
      </w:r>
      <w:r w:rsidRPr="0052092B">
        <w:rPr>
          <w:rFonts w:ascii="Calibri" w:hAnsi="Calibri"/>
          <w:b/>
          <w:shd w:val="clear" w:color="auto" w:fill="FFFFFF"/>
        </w:rPr>
        <w:t xml:space="preserve">Salone </w:t>
      </w:r>
      <w:r w:rsidR="009B64BA">
        <w:rPr>
          <w:rFonts w:ascii="Calibri" w:hAnsi="Calibri"/>
          <w:b/>
          <w:shd w:val="clear" w:color="auto" w:fill="FFFFFF"/>
        </w:rPr>
        <w:t>I</w:t>
      </w:r>
      <w:r w:rsidRPr="0052092B">
        <w:rPr>
          <w:rFonts w:ascii="Calibri" w:hAnsi="Calibri"/>
          <w:b/>
          <w:shd w:val="clear" w:color="auto" w:fill="FFFFFF"/>
        </w:rPr>
        <w:t xml:space="preserve">nternazionale del </w:t>
      </w:r>
      <w:r w:rsidR="009B64BA">
        <w:rPr>
          <w:rFonts w:ascii="Calibri" w:hAnsi="Calibri"/>
          <w:b/>
          <w:shd w:val="clear" w:color="auto" w:fill="FFFFFF"/>
        </w:rPr>
        <w:t>L</w:t>
      </w:r>
      <w:r w:rsidRPr="0052092B">
        <w:rPr>
          <w:rFonts w:ascii="Calibri" w:hAnsi="Calibri"/>
          <w:b/>
          <w:shd w:val="clear" w:color="auto" w:fill="FFFFFF"/>
        </w:rPr>
        <w:t>ibro di Torino</w:t>
      </w:r>
      <w:r w:rsidRPr="0052092B">
        <w:rPr>
          <w:rFonts w:ascii="Calibri" w:hAnsi="Calibri"/>
          <w:shd w:val="clear" w:color="auto" w:fill="FFFFFF"/>
        </w:rPr>
        <w:t>.</w:t>
      </w:r>
      <w:r w:rsidRPr="0052092B">
        <w:rPr>
          <w:rFonts w:ascii="Calibri" w:hAnsi="Calibri"/>
          <w:b/>
          <w:shd w:val="clear" w:color="auto" w:fill="FFFFFF"/>
        </w:rPr>
        <w:t xml:space="preserve"> </w:t>
      </w:r>
      <w:r w:rsidRPr="0052092B">
        <w:rPr>
          <w:rFonts w:ascii="Calibri" w:hAnsi="Calibri"/>
        </w:rPr>
        <w:t xml:space="preserve">Le autrici e gli autori selezionati presenteranno anche quest’anno al Salone i rispettivi libri in gara, ciascuno in un incontro individuale, tra </w:t>
      </w:r>
      <w:r w:rsidRPr="0052092B">
        <w:rPr>
          <w:rFonts w:ascii="Calibri" w:hAnsi="Calibri"/>
          <w:b/>
        </w:rPr>
        <w:t xml:space="preserve">venerdì 10 </w:t>
      </w:r>
      <w:r w:rsidRPr="0052092B">
        <w:rPr>
          <w:rFonts w:ascii="Calibri" w:hAnsi="Calibri"/>
        </w:rPr>
        <w:t xml:space="preserve">e </w:t>
      </w:r>
      <w:r w:rsidRPr="0052092B">
        <w:rPr>
          <w:rFonts w:ascii="Calibri" w:hAnsi="Calibri"/>
          <w:b/>
        </w:rPr>
        <w:t>domenica 12 maggio</w:t>
      </w:r>
      <w:r w:rsidRPr="0052092B">
        <w:rPr>
          <w:rFonts w:ascii="Calibri" w:hAnsi="Calibri"/>
        </w:rPr>
        <w:t xml:space="preserve">. La cerimonia di premiazione avrà luogo </w:t>
      </w:r>
      <w:r w:rsidRPr="0052092B">
        <w:rPr>
          <w:rFonts w:ascii="Calibri" w:hAnsi="Calibri"/>
          <w:b/>
        </w:rPr>
        <w:t xml:space="preserve">domenica 12 maggio </w:t>
      </w:r>
      <w:r w:rsidRPr="0052092B">
        <w:rPr>
          <w:rFonts w:ascii="Calibri" w:hAnsi="Calibri"/>
        </w:rPr>
        <w:t xml:space="preserve">alle </w:t>
      </w:r>
      <w:r w:rsidRPr="0052092B">
        <w:rPr>
          <w:rFonts w:ascii="Calibri" w:hAnsi="Calibri"/>
          <w:b/>
          <w:bCs/>
        </w:rPr>
        <w:t>ore 18.30</w:t>
      </w:r>
      <w:r w:rsidRPr="0052092B">
        <w:rPr>
          <w:rFonts w:ascii="Calibri" w:hAnsi="Calibri"/>
          <w:b/>
        </w:rPr>
        <w:t xml:space="preserve"> </w:t>
      </w:r>
      <w:r w:rsidRPr="0052092B">
        <w:rPr>
          <w:rFonts w:ascii="Calibri" w:hAnsi="Calibri"/>
        </w:rPr>
        <w:t>presso il</w:t>
      </w:r>
      <w:r w:rsidRPr="0052092B">
        <w:rPr>
          <w:rFonts w:ascii="Calibri" w:hAnsi="Calibri"/>
          <w:b/>
        </w:rPr>
        <w:t xml:space="preserve"> Circolo dei Lettori. </w:t>
      </w:r>
    </w:p>
    <w:p w14:paraId="7CE4125B" w14:textId="77777777" w:rsidR="00AA78FF" w:rsidRDefault="00AA78FF" w:rsidP="00DB1C62">
      <w:pPr>
        <w:pStyle w:val="Nessunaspaziatura"/>
        <w:spacing w:line="276" w:lineRule="auto"/>
        <w:jc w:val="both"/>
        <w:rPr>
          <w:rFonts w:ascii="Calibri" w:hAnsi="Calibri"/>
          <w:b/>
        </w:rPr>
      </w:pPr>
    </w:p>
    <w:p w14:paraId="5D0492CE" w14:textId="2D78E026" w:rsidR="004B72B1" w:rsidRDefault="00AA78FF" w:rsidP="00DB1C62">
      <w:pPr>
        <w:spacing w:after="0" w:line="276" w:lineRule="auto"/>
        <w:jc w:val="both"/>
        <w:rPr>
          <w:rFonts w:ascii="Calibri" w:hAnsi="Calibri"/>
          <w:bCs/>
          <w:shd w:val="clear" w:color="auto" w:fill="FFFFFF"/>
        </w:rPr>
      </w:pPr>
      <w:r w:rsidRPr="00AA78FF">
        <w:rPr>
          <w:rFonts w:ascii="Calibri" w:hAnsi="Calibri"/>
          <w:bCs/>
          <w:shd w:val="clear" w:color="auto" w:fill="FFFFFF"/>
        </w:rPr>
        <w:t xml:space="preserve">Questi </w:t>
      </w:r>
      <w:r w:rsidRPr="00AA78FF">
        <w:rPr>
          <w:rFonts w:ascii="Calibri" w:hAnsi="Calibri"/>
          <w:b/>
          <w:shd w:val="clear" w:color="auto" w:fill="FFFFFF"/>
        </w:rPr>
        <w:t>i</w:t>
      </w:r>
      <w:r w:rsidR="004B72B1" w:rsidRPr="00AA78FF">
        <w:rPr>
          <w:rFonts w:ascii="Calibri" w:hAnsi="Calibri"/>
          <w:bCs/>
          <w:shd w:val="clear" w:color="auto" w:fill="FFFFFF"/>
        </w:rPr>
        <w:t xml:space="preserve"> </w:t>
      </w:r>
      <w:r w:rsidR="004B72B1" w:rsidRPr="00AA78FF">
        <w:rPr>
          <w:rFonts w:ascii="Calibri" w:hAnsi="Calibri"/>
          <w:b/>
          <w:shd w:val="clear" w:color="auto" w:fill="FFFFFF"/>
        </w:rPr>
        <w:t>cinque libri candidati al</w:t>
      </w:r>
      <w:r w:rsidRPr="00AA78FF">
        <w:rPr>
          <w:rFonts w:ascii="Calibri" w:hAnsi="Calibri"/>
          <w:b/>
          <w:shd w:val="clear" w:color="auto" w:fill="FFFFFF"/>
        </w:rPr>
        <w:t>l’edizione</w:t>
      </w:r>
      <w:r w:rsidR="004B72B1" w:rsidRPr="00AA78FF">
        <w:rPr>
          <w:rFonts w:ascii="Calibri" w:hAnsi="Calibri"/>
          <w:b/>
          <w:shd w:val="clear" w:color="auto" w:fill="FFFFFF"/>
        </w:rPr>
        <w:t xml:space="preserve"> 2024</w:t>
      </w:r>
      <w:r w:rsidR="00607048" w:rsidRPr="00AA78FF">
        <w:rPr>
          <w:rFonts w:ascii="Calibri" w:hAnsi="Calibri"/>
          <w:bCs/>
          <w:shd w:val="clear" w:color="auto" w:fill="FFFFFF"/>
        </w:rPr>
        <w:t xml:space="preserve"> e gli incontri al Salone di Torino</w:t>
      </w:r>
      <w:r w:rsidR="004B72B1" w:rsidRPr="00AA78FF">
        <w:rPr>
          <w:rFonts w:ascii="Calibri" w:hAnsi="Calibri"/>
          <w:bCs/>
          <w:shd w:val="clear" w:color="auto" w:fill="FFFFFF"/>
        </w:rPr>
        <w:t>:</w:t>
      </w:r>
    </w:p>
    <w:p w14:paraId="4E08813D" w14:textId="77777777" w:rsidR="00DD31BD" w:rsidRPr="00AA78FF" w:rsidRDefault="00DD31BD" w:rsidP="00DB1C62">
      <w:pPr>
        <w:spacing w:after="0" w:line="276" w:lineRule="auto"/>
        <w:jc w:val="both"/>
        <w:rPr>
          <w:rFonts w:ascii="Calibri" w:hAnsi="Calibri"/>
          <w:bCs/>
          <w:shd w:val="clear" w:color="auto" w:fill="FFFFFF"/>
        </w:rPr>
      </w:pPr>
    </w:p>
    <w:p w14:paraId="6F64D20D" w14:textId="1F27FC92" w:rsidR="004B72B1" w:rsidRPr="00DD31BD" w:rsidRDefault="004B72B1" w:rsidP="00DB1C62">
      <w:pPr>
        <w:pStyle w:val="Paragrafoelenco"/>
        <w:numPr>
          <w:ilvl w:val="0"/>
          <w:numId w:val="2"/>
        </w:num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it-IT"/>
          <w14:ligatures w14:val="none"/>
        </w:rPr>
      </w:pPr>
      <w:r w:rsidRPr="0052092B">
        <w:rPr>
          <w:rFonts w:eastAsia="Times New Roman" w:cstheme="minorHAnsi"/>
          <w:b/>
          <w:bCs/>
          <w:color w:val="000000"/>
          <w:kern w:val="0"/>
          <w:lang w:eastAsia="it-IT"/>
          <w14:ligatures w14:val="none"/>
        </w:rPr>
        <w:t>Shida Bazyar</w:t>
      </w:r>
      <w:r w:rsidRPr="0052092B">
        <w:rPr>
          <w:rFonts w:eastAsia="Times New Roman" w:cstheme="minorHAnsi"/>
          <w:color w:val="000000"/>
          <w:kern w:val="0"/>
          <w:lang w:eastAsia="it-IT"/>
          <w14:ligatures w14:val="none"/>
        </w:rPr>
        <w:t>, </w:t>
      </w:r>
      <w:r w:rsidRPr="0052092B">
        <w:rPr>
          <w:rFonts w:eastAsia="Times New Roman" w:cstheme="minorHAnsi"/>
          <w:i/>
          <w:iCs/>
          <w:color w:val="000000"/>
          <w:kern w:val="0"/>
          <w:lang w:eastAsia="it-IT"/>
          <w14:ligatures w14:val="none"/>
        </w:rPr>
        <w:t>Di notte tutto è silenzio a Teheran</w:t>
      </w:r>
      <w:r w:rsidR="00EC15C9" w:rsidRPr="0052092B">
        <w:rPr>
          <w:rFonts w:eastAsia="Times New Roman" w:cstheme="minorHAnsi"/>
          <w:i/>
          <w:iCs/>
          <w:color w:val="000000"/>
          <w:kern w:val="0"/>
          <w:lang w:eastAsia="it-IT"/>
          <w14:ligatures w14:val="none"/>
        </w:rPr>
        <w:t xml:space="preserve"> </w:t>
      </w:r>
      <w:r w:rsidR="00EC15C9" w:rsidRPr="0052092B">
        <w:rPr>
          <w:rFonts w:eastAsia="Times New Roman" w:cstheme="minorHAnsi"/>
          <w:color w:val="000000"/>
          <w:kern w:val="0"/>
          <w:lang w:eastAsia="it-IT"/>
          <w14:ligatures w14:val="none"/>
        </w:rPr>
        <w:t>(Fandango Libri)</w:t>
      </w:r>
      <w:r w:rsidRPr="0052092B">
        <w:rPr>
          <w:rFonts w:eastAsia="Times New Roman" w:cstheme="minorHAnsi"/>
          <w:color w:val="000000"/>
          <w:kern w:val="0"/>
          <w:lang w:eastAsia="it-IT"/>
          <w14:ligatures w14:val="none"/>
        </w:rPr>
        <w:t>, tradotto da Lavinia Azzone</w:t>
      </w:r>
      <w:r w:rsidR="001B6A9F">
        <w:rPr>
          <w:rFonts w:eastAsia="Times New Roman" w:cstheme="minorHAnsi"/>
          <w:color w:val="000000"/>
          <w:kern w:val="0"/>
          <w:lang w:eastAsia="it-IT"/>
          <w14:ligatures w14:val="none"/>
        </w:rPr>
        <w:t xml:space="preserve">, </w:t>
      </w:r>
      <w:r w:rsidR="001B6A9F" w:rsidRPr="001B6A9F">
        <w:rPr>
          <w:rFonts w:cstheme="minorHAnsi"/>
        </w:rPr>
        <w:t xml:space="preserve">Blogger </w:t>
      </w:r>
      <w:proofErr w:type="spellStart"/>
      <w:r w:rsidR="001B6A9F" w:rsidRPr="001B6A9F">
        <w:rPr>
          <w:rFonts w:cstheme="minorHAnsi"/>
        </w:rPr>
        <w:t>Prize</w:t>
      </w:r>
      <w:proofErr w:type="spellEnd"/>
      <w:r w:rsidR="001B6A9F" w:rsidRPr="001B6A9F">
        <w:rPr>
          <w:rFonts w:cstheme="minorHAnsi"/>
        </w:rPr>
        <w:t xml:space="preserve"> for Literature</w:t>
      </w:r>
      <w:r w:rsidR="005620D2">
        <w:rPr>
          <w:rFonts w:cstheme="minorHAnsi"/>
        </w:rPr>
        <w:t xml:space="preserve">. </w:t>
      </w:r>
      <w:r w:rsidR="005620D2" w:rsidRPr="00DD31BD">
        <w:rPr>
          <w:rFonts w:cstheme="minorHAnsi"/>
          <w:color w:val="000000"/>
        </w:rPr>
        <w:t>Venerdì 10 maggio ore 17</w:t>
      </w:r>
      <w:r w:rsidR="00DD31BD" w:rsidRPr="00DD31BD">
        <w:rPr>
          <w:rFonts w:cstheme="minorHAnsi"/>
          <w:color w:val="000000"/>
        </w:rPr>
        <w:t>,</w:t>
      </w:r>
      <w:r w:rsidR="005620D2" w:rsidRPr="00DD31BD">
        <w:rPr>
          <w:rFonts w:cstheme="minorHAnsi"/>
          <w:color w:val="000000"/>
        </w:rPr>
        <w:t xml:space="preserve">15 </w:t>
      </w:r>
      <w:r w:rsidR="00DD31BD" w:rsidRPr="00DD31BD">
        <w:rPr>
          <w:rFonts w:cstheme="minorHAnsi"/>
          <w:color w:val="000000"/>
        </w:rPr>
        <w:t>–</w:t>
      </w:r>
      <w:r w:rsidR="005620D2" w:rsidRPr="00DD31BD">
        <w:rPr>
          <w:rFonts w:cstheme="minorHAnsi"/>
          <w:color w:val="000000"/>
        </w:rPr>
        <w:t xml:space="preserve"> </w:t>
      </w:r>
      <w:r w:rsidR="00AA78FF" w:rsidRPr="00DD31BD">
        <w:rPr>
          <w:rFonts w:cstheme="minorHAnsi"/>
          <w:color w:val="000000"/>
        </w:rPr>
        <w:t>S</w:t>
      </w:r>
      <w:r w:rsidR="005620D2" w:rsidRPr="00DD31BD">
        <w:rPr>
          <w:rFonts w:cstheme="minorHAnsi"/>
          <w:color w:val="000000"/>
        </w:rPr>
        <w:t>ala internazionale</w:t>
      </w:r>
      <w:r w:rsidR="00AA78FF" w:rsidRPr="00DD31BD">
        <w:rPr>
          <w:rFonts w:cstheme="minorHAnsi"/>
          <w:color w:val="000000"/>
        </w:rPr>
        <w:t>,</w:t>
      </w:r>
      <w:r w:rsidR="005620D2" w:rsidRPr="00DD31BD">
        <w:rPr>
          <w:rFonts w:cstheme="minorHAnsi"/>
          <w:color w:val="000000"/>
        </w:rPr>
        <w:t> </w:t>
      </w:r>
      <w:r w:rsidR="00DD31BD" w:rsidRPr="00DD31BD">
        <w:rPr>
          <w:rFonts w:cstheme="minorHAnsi"/>
          <w:color w:val="000000"/>
        </w:rPr>
        <w:t>con</w:t>
      </w:r>
      <w:r w:rsidR="005620D2" w:rsidRPr="00DD31BD">
        <w:rPr>
          <w:rFonts w:cstheme="minorHAnsi"/>
          <w:color w:val="000000"/>
        </w:rPr>
        <w:t xml:space="preserve"> </w:t>
      </w:r>
      <w:proofErr w:type="spellStart"/>
      <w:r w:rsidR="005620D2" w:rsidRPr="00DD31BD">
        <w:rPr>
          <w:rFonts w:cstheme="minorHAnsi"/>
          <w:b/>
          <w:bCs/>
          <w:color w:val="000000"/>
        </w:rPr>
        <w:t>Nadeesha</w:t>
      </w:r>
      <w:proofErr w:type="spellEnd"/>
      <w:r w:rsidR="005620D2" w:rsidRPr="00DD31BD">
        <w:rPr>
          <w:rFonts w:cstheme="minorHAnsi"/>
          <w:b/>
          <w:bCs/>
          <w:color w:val="000000"/>
        </w:rPr>
        <w:t xml:space="preserve"> </w:t>
      </w:r>
      <w:proofErr w:type="spellStart"/>
      <w:r w:rsidR="005620D2" w:rsidRPr="00DD31BD">
        <w:rPr>
          <w:rFonts w:cstheme="minorHAnsi"/>
          <w:b/>
          <w:bCs/>
          <w:color w:val="000000"/>
        </w:rPr>
        <w:t>Uyangoda</w:t>
      </w:r>
      <w:proofErr w:type="spellEnd"/>
      <w:r w:rsidR="00DD31BD" w:rsidRPr="00DD31BD">
        <w:rPr>
          <w:rFonts w:cstheme="minorHAnsi"/>
          <w:color w:val="000000"/>
        </w:rPr>
        <w:t>.</w:t>
      </w:r>
    </w:p>
    <w:p w14:paraId="64517762" w14:textId="77777777" w:rsidR="00DD31BD" w:rsidRPr="005620D2" w:rsidRDefault="00DD31BD" w:rsidP="00DB1C62">
      <w:pPr>
        <w:pStyle w:val="Paragrafoelenco"/>
        <w:spacing w:after="0" w:line="276" w:lineRule="auto"/>
        <w:jc w:val="right"/>
        <w:rPr>
          <w:rFonts w:eastAsia="Times New Roman" w:cstheme="minorHAnsi"/>
          <w:color w:val="000000"/>
          <w:kern w:val="0"/>
          <w:lang w:eastAsia="it-IT"/>
          <w14:ligatures w14:val="none"/>
        </w:rPr>
      </w:pPr>
    </w:p>
    <w:p w14:paraId="2987C055" w14:textId="42887517" w:rsidR="00DD31BD" w:rsidRPr="00DB1C62" w:rsidRDefault="004B72B1" w:rsidP="00DB1C62">
      <w:pPr>
        <w:pStyle w:val="Paragrafoelenco"/>
        <w:numPr>
          <w:ilvl w:val="0"/>
          <w:numId w:val="2"/>
        </w:num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it-IT"/>
          <w14:ligatures w14:val="none"/>
        </w:rPr>
      </w:pPr>
      <w:r w:rsidRPr="0052092B">
        <w:rPr>
          <w:rFonts w:eastAsia="Times New Roman" w:cstheme="minorHAnsi"/>
          <w:b/>
          <w:bCs/>
          <w:color w:val="000000"/>
          <w:kern w:val="0"/>
          <w:lang w:eastAsia="it-IT"/>
          <w14:ligatures w14:val="none"/>
        </w:rPr>
        <w:t>Paul Lynch</w:t>
      </w:r>
      <w:r w:rsidRPr="0052092B">
        <w:rPr>
          <w:rFonts w:eastAsia="Times New Roman" w:cstheme="minorHAnsi"/>
          <w:color w:val="000000"/>
          <w:kern w:val="0"/>
          <w:lang w:eastAsia="it-IT"/>
          <w14:ligatures w14:val="none"/>
        </w:rPr>
        <w:t>, </w:t>
      </w:r>
      <w:r w:rsidRPr="0052092B">
        <w:rPr>
          <w:rFonts w:eastAsia="Times New Roman" w:cstheme="minorHAnsi"/>
          <w:i/>
          <w:iCs/>
          <w:color w:val="000000"/>
          <w:kern w:val="0"/>
          <w:lang w:eastAsia="it-IT"/>
          <w14:ligatures w14:val="none"/>
        </w:rPr>
        <w:t>Il canto del profeta</w:t>
      </w:r>
      <w:r w:rsidR="009B64BA">
        <w:rPr>
          <w:rFonts w:eastAsia="Times New Roman" w:cstheme="minorHAnsi"/>
          <w:i/>
          <w:iCs/>
          <w:color w:val="000000"/>
          <w:kern w:val="0"/>
          <w:lang w:eastAsia="it-IT"/>
          <w14:ligatures w14:val="none"/>
        </w:rPr>
        <w:t xml:space="preserve"> </w:t>
      </w:r>
      <w:r w:rsidR="00EC15C9" w:rsidRPr="0052092B">
        <w:rPr>
          <w:rFonts w:eastAsia="Times New Roman" w:cstheme="minorHAnsi"/>
          <w:color w:val="000000"/>
          <w:kern w:val="0"/>
          <w:lang w:eastAsia="it-IT"/>
          <w14:ligatures w14:val="none"/>
        </w:rPr>
        <w:t>(66thand2nd)</w:t>
      </w:r>
      <w:r w:rsidRPr="0052092B">
        <w:rPr>
          <w:rFonts w:eastAsia="Times New Roman" w:cstheme="minorHAnsi"/>
          <w:i/>
          <w:iCs/>
          <w:color w:val="000000"/>
          <w:kern w:val="0"/>
          <w:lang w:eastAsia="it-IT"/>
          <w14:ligatures w14:val="none"/>
        </w:rPr>
        <w:t>, </w:t>
      </w:r>
      <w:r w:rsidRPr="0052092B">
        <w:rPr>
          <w:rFonts w:eastAsia="Times New Roman" w:cstheme="minorHAnsi"/>
          <w:color w:val="000000"/>
          <w:kern w:val="0"/>
          <w:lang w:eastAsia="it-IT"/>
          <w14:ligatures w14:val="none"/>
        </w:rPr>
        <w:t>tradotto da Riccardo Duranti</w:t>
      </w:r>
      <w:r w:rsidR="001B6A9F">
        <w:rPr>
          <w:rFonts w:eastAsia="Times New Roman" w:cstheme="minorHAnsi"/>
          <w:color w:val="000000"/>
          <w:kern w:val="0"/>
          <w:lang w:eastAsia="it-IT"/>
          <w14:ligatures w14:val="none"/>
        </w:rPr>
        <w:t xml:space="preserve">, </w:t>
      </w:r>
      <w:r w:rsidR="001B6A9F" w:rsidRPr="001B6A9F">
        <w:rPr>
          <w:rFonts w:cstheme="minorHAnsi"/>
        </w:rPr>
        <w:t xml:space="preserve">Booker </w:t>
      </w:r>
      <w:proofErr w:type="spellStart"/>
      <w:r w:rsidR="001B6A9F" w:rsidRPr="001B6A9F">
        <w:rPr>
          <w:rFonts w:cstheme="minorHAnsi"/>
        </w:rPr>
        <w:t>Prize</w:t>
      </w:r>
      <w:proofErr w:type="spellEnd"/>
      <w:r w:rsidR="001B6A9F" w:rsidRPr="001B6A9F">
        <w:rPr>
          <w:rFonts w:cstheme="minorHAnsi"/>
        </w:rPr>
        <w:t xml:space="preserve"> 2023</w:t>
      </w:r>
      <w:r w:rsidR="005620D2">
        <w:rPr>
          <w:rFonts w:cstheme="minorHAnsi"/>
        </w:rPr>
        <w:t>.</w:t>
      </w:r>
      <w:r w:rsidR="005620D2" w:rsidRPr="005620D2">
        <w:rPr>
          <w:rFonts w:ascii="Gadugi" w:hAnsi="Gadugi"/>
          <w:color w:val="000000"/>
        </w:rPr>
        <w:t xml:space="preserve"> </w:t>
      </w:r>
      <w:r w:rsidR="005620D2" w:rsidRPr="00DD31BD">
        <w:rPr>
          <w:rFonts w:cstheme="minorHAnsi"/>
          <w:color w:val="000000"/>
        </w:rPr>
        <w:t xml:space="preserve">Domenica 12 maggio ore 14,00 </w:t>
      </w:r>
      <w:r w:rsidR="00DD31BD" w:rsidRPr="00DD31BD">
        <w:rPr>
          <w:rFonts w:cstheme="minorHAnsi"/>
          <w:color w:val="000000"/>
        </w:rPr>
        <w:t>–</w:t>
      </w:r>
      <w:r w:rsidR="005620D2" w:rsidRPr="00DD31BD">
        <w:rPr>
          <w:rFonts w:cstheme="minorHAnsi"/>
          <w:color w:val="000000"/>
        </w:rPr>
        <w:t xml:space="preserve"> </w:t>
      </w:r>
      <w:r w:rsidR="00DD31BD" w:rsidRPr="00707252">
        <w:rPr>
          <w:rFonts w:cstheme="minorHAnsi"/>
          <w:color w:val="000000"/>
        </w:rPr>
        <w:t>S</w:t>
      </w:r>
      <w:r w:rsidR="005620D2" w:rsidRPr="00707252">
        <w:rPr>
          <w:rFonts w:cstheme="minorHAnsi"/>
          <w:color w:val="000000"/>
        </w:rPr>
        <w:t>ala bianca</w:t>
      </w:r>
      <w:r w:rsidR="00DD31BD" w:rsidRPr="00707252">
        <w:rPr>
          <w:rFonts w:cstheme="minorHAnsi"/>
          <w:color w:val="000000"/>
        </w:rPr>
        <w:t xml:space="preserve">, con </w:t>
      </w:r>
      <w:r w:rsidR="00707252" w:rsidRPr="00707252">
        <w:rPr>
          <w:rFonts w:cstheme="minorHAnsi"/>
          <w:b/>
          <w:bCs/>
          <w:color w:val="000000"/>
        </w:rPr>
        <w:t>Paolo Giordano</w:t>
      </w:r>
      <w:r w:rsidR="00707252">
        <w:rPr>
          <w:rFonts w:cstheme="minorHAnsi"/>
          <w:color w:val="000000"/>
        </w:rPr>
        <w:t>.</w:t>
      </w:r>
    </w:p>
    <w:p w14:paraId="40DABFF5" w14:textId="77777777" w:rsidR="00DD31BD" w:rsidRPr="0052092B" w:rsidRDefault="00DD31BD" w:rsidP="00DB1C62">
      <w:pPr>
        <w:pStyle w:val="Paragrafoelenco"/>
        <w:spacing w:after="0" w:line="276" w:lineRule="auto"/>
        <w:jc w:val="right"/>
        <w:rPr>
          <w:rFonts w:eastAsia="Times New Roman" w:cstheme="minorHAnsi"/>
          <w:color w:val="000000"/>
          <w:kern w:val="0"/>
          <w:lang w:eastAsia="it-IT"/>
          <w14:ligatures w14:val="none"/>
        </w:rPr>
      </w:pPr>
    </w:p>
    <w:p w14:paraId="57EA4316" w14:textId="27E85414" w:rsidR="00DD31BD" w:rsidRPr="00DB1C62" w:rsidRDefault="004B72B1" w:rsidP="00DB1C62">
      <w:pPr>
        <w:pStyle w:val="Paragrafoelenco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1B6A9F">
        <w:rPr>
          <w:rFonts w:eastAsia="Times New Roman" w:cstheme="minorHAnsi"/>
          <w:b/>
          <w:bCs/>
          <w:color w:val="000000"/>
          <w:kern w:val="0"/>
          <w:lang w:eastAsia="it-IT"/>
          <w14:ligatures w14:val="none"/>
        </w:rPr>
        <w:t>Tore Renberg</w:t>
      </w:r>
      <w:r w:rsidRPr="001B6A9F">
        <w:rPr>
          <w:rFonts w:eastAsia="Times New Roman" w:cstheme="minorHAnsi"/>
          <w:color w:val="000000"/>
          <w:kern w:val="0"/>
          <w:lang w:eastAsia="it-IT"/>
          <w14:ligatures w14:val="none"/>
        </w:rPr>
        <w:t>, </w:t>
      </w:r>
      <w:r w:rsidRPr="001B6A9F">
        <w:rPr>
          <w:rFonts w:eastAsia="Times New Roman" w:cstheme="minorHAnsi"/>
          <w:i/>
          <w:iCs/>
          <w:color w:val="000000"/>
          <w:kern w:val="0"/>
          <w:lang w:eastAsia="it-IT"/>
          <w14:ligatures w14:val="none"/>
        </w:rPr>
        <w:t>La mia Ingeborg</w:t>
      </w:r>
      <w:r w:rsidR="00EC15C9" w:rsidRPr="001B6A9F">
        <w:rPr>
          <w:rFonts w:eastAsia="Times New Roman" w:cstheme="minorHAnsi"/>
          <w:i/>
          <w:iCs/>
          <w:color w:val="000000"/>
          <w:kern w:val="0"/>
          <w:lang w:eastAsia="it-IT"/>
          <w14:ligatures w14:val="none"/>
        </w:rPr>
        <w:t xml:space="preserve"> </w:t>
      </w:r>
      <w:r w:rsidR="00EC15C9" w:rsidRPr="001B6A9F">
        <w:rPr>
          <w:rFonts w:eastAsia="Times New Roman" w:cstheme="minorHAnsi"/>
          <w:color w:val="000000"/>
          <w:kern w:val="0"/>
          <w:lang w:eastAsia="it-IT"/>
          <w14:ligatures w14:val="none"/>
        </w:rPr>
        <w:t>(Fazi)</w:t>
      </w:r>
      <w:r w:rsidRPr="001B6A9F">
        <w:rPr>
          <w:rFonts w:eastAsia="Times New Roman" w:cstheme="minorHAnsi"/>
          <w:i/>
          <w:iCs/>
          <w:color w:val="000000"/>
          <w:kern w:val="0"/>
          <w:lang w:eastAsia="it-IT"/>
          <w14:ligatures w14:val="none"/>
        </w:rPr>
        <w:t>, </w:t>
      </w:r>
      <w:r w:rsidRPr="001B6A9F">
        <w:rPr>
          <w:rFonts w:eastAsia="Times New Roman" w:cstheme="minorHAnsi"/>
          <w:color w:val="000000"/>
          <w:kern w:val="0"/>
          <w:lang w:eastAsia="it-IT"/>
          <w14:ligatures w14:val="none"/>
        </w:rPr>
        <w:t>tradotto da Margherita Podestà Heir</w:t>
      </w:r>
      <w:r w:rsidR="001B6A9F" w:rsidRPr="001B6A9F">
        <w:rPr>
          <w:rFonts w:eastAsia="Times New Roman" w:cstheme="minorHAnsi"/>
          <w:color w:val="000000"/>
          <w:kern w:val="0"/>
          <w:lang w:eastAsia="it-IT"/>
          <w14:ligatures w14:val="none"/>
        </w:rPr>
        <w:t xml:space="preserve">, </w:t>
      </w:r>
      <w:r w:rsidR="001B6A9F" w:rsidRPr="001B6A9F">
        <w:rPr>
          <w:rFonts w:cstheme="minorHAnsi"/>
        </w:rPr>
        <w:t xml:space="preserve">Miglior libro </w:t>
      </w:r>
      <w:r w:rsidR="001B6A9F">
        <w:rPr>
          <w:rFonts w:cstheme="minorHAnsi"/>
        </w:rPr>
        <w:t xml:space="preserve">2023 per i </w:t>
      </w:r>
      <w:r w:rsidR="001B6A9F" w:rsidRPr="001B6A9F">
        <w:rPr>
          <w:rFonts w:cstheme="minorHAnsi"/>
        </w:rPr>
        <w:t xml:space="preserve">librai norvegesi. </w:t>
      </w:r>
      <w:r w:rsidR="005620D2" w:rsidRPr="00DD31BD">
        <w:rPr>
          <w:rFonts w:cstheme="minorHAnsi"/>
          <w:color w:val="000000"/>
        </w:rPr>
        <w:t xml:space="preserve">Sabato 11 maggio ore 17,15 </w:t>
      </w:r>
      <w:r w:rsidR="00DD31BD" w:rsidRPr="00DD31BD">
        <w:rPr>
          <w:rFonts w:cstheme="minorHAnsi"/>
          <w:color w:val="000000"/>
        </w:rPr>
        <w:t>–</w:t>
      </w:r>
      <w:r w:rsidR="005620D2" w:rsidRPr="00DD31BD">
        <w:rPr>
          <w:rFonts w:cstheme="minorHAnsi"/>
          <w:color w:val="000000"/>
        </w:rPr>
        <w:t xml:space="preserve"> </w:t>
      </w:r>
      <w:r w:rsidR="00DD31BD" w:rsidRPr="00DD31BD">
        <w:rPr>
          <w:rFonts w:cstheme="minorHAnsi"/>
          <w:color w:val="000000"/>
        </w:rPr>
        <w:t>S</w:t>
      </w:r>
      <w:r w:rsidR="005620D2" w:rsidRPr="00DD31BD">
        <w:rPr>
          <w:rFonts w:cstheme="minorHAnsi"/>
          <w:color w:val="000000"/>
        </w:rPr>
        <w:t xml:space="preserve">ala internazionale </w:t>
      </w:r>
      <w:r w:rsidR="00DD31BD" w:rsidRPr="00DD31BD">
        <w:rPr>
          <w:rFonts w:cstheme="minorHAnsi"/>
          <w:color w:val="000000"/>
        </w:rPr>
        <w:t>con</w:t>
      </w:r>
      <w:r w:rsidR="005620D2" w:rsidRPr="00DD31BD">
        <w:rPr>
          <w:rFonts w:cstheme="minorHAnsi"/>
          <w:color w:val="000000"/>
        </w:rPr>
        <w:t xml:space="preserve"> </w:t>
      </w:r>
      <w:r w:rsidR="005620D2" w:rsidRPr="00DD31BD">
        <w:rPr>
          <w:rFonts w:cstheme="minorHAnsi"/>
          <w:b/>
          <w:bCs/>
          <w:color w:val="000000"/>
        </w:rPr>
        <w:t>Francesca Giannone</w:t>
      </w:r>
      <w:r w:rsidR="00DD31BD" w:rsidRPr="00DD31BD">
        <w:rPr>
          <w:rFonts w:cstheme="minorHAnsi"/>
          <w:color w:val="000000"/>
        </w:rPr>
        <w:t>.</w:t>
      </w:r>
    </w:p>
    <w:p w14:paraId="443D2C89" w14:textId="77777777" w:rsidR="00DD31BD" w:rsidRPr="005620D2" w:rsidRDefault="00DD31BD" w:rsidP="00DB1C62">
      <w:pPr>
        <w:pStyle w:val="Paragrafoelenco"/>
        <w:spacing w:after="0" w:line="276" w:lineRule="auto"/>
        <w:jc w:val="right"/>
        <w:rPr>
          <w:rFonts w:cstheme="minorHAnsi"/>
        </w:rPr>
      </w:pPr>
    </w:p>
    <w:p w14:paraId="45BBADDC" w14:textId="6106B03A" w:rsidR="004B72B1" w:rsidRPr="00DD31BD" w:rsidRDefault="004B72B1" w:rsidP="00DB1C62">
      <w:pPr>
        <w:pStyle w:val="Paragrafoelenco"/>
        <w:numPr>
          <w:ilvl w:val="0"/>
          <w:numId w:val="2"/>
        </w:num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it-IT"/>
          <w14:ligatures w14:val="none"/>
        </w:rPr>
      </w:pPr>
      <w:r w:rsidRPr="005620D2">
        <w:rPr>
          <w:rFonts w:eastAsia="Times New Roman" w:cstheme="minorHAnsi"/>
          <w:b/>
          <w:bCs/>
          <w:color w:val="000000"/>
          <w:kern w:val="0"/>
          <w:lang w:eastAsia="it-IT"/>
          <w14:ligatures w14:val="none"/>
        </w:rPr>
        <w:t>Neige Sinno</w:t>
      </w:r>
      <w:r w:rsidRPr="005620D2">
        <w:rPr>
          <w:rFonts w:eastAsia="Times New Roman" w:cstheme="minorHAnsi"/>
          <w:color w:val="000000"/>
          <w:kern w:val="0"/>
          <w:lang w:eastAsia="it-IT"/>
          <w14:ligatures w14:val="none"/>
        </w:rPr>
        <w:t>, </w:t>
      </w:r>
      <w:r w:rsidRPr="005620D2">
        <w:rPr>
          <w:rFonts w:eastAsia="Times New Roman" w:cstheme="minorHAnsi"/>
          <w:i/>
          <w:iCs/>
          <w:color w:val="000000"/>
          <w:kern w:val="0"/>
          <w:lang w:eastAsia="it-IT"/>
          <w14:ligatures w14:val="none"/>
        </w:rPr>
        <w:t>Triste Tigre</w:t>
      </w:r>
      <w:r w:rsidR="00EC15C9" w:rsidRPr="005620D2">
        <w:rPr>
          <w:rFonts w:eastAsia="Times New Roman" w:cstheme="minorHAnsi"/>
          <w:i/>
          <w:iCs/>
          <w:color w:val="000000"/>
          <w:kern w:val="0"/>
          <w:lang w:eastAsia="it-IT"/>
          <w14:ligatures w14:val="none"/>
        </w:rPr>
        <w:t xml:space="preserve"> </w:t>
      </w:r>
      <w:r w:rsidR="00EC15C9" w:rsidRPr="005620D2">
        <w:rPr>
          <w:rFonts w:eastAsia="Times New Roman" w:cstheme="minorHAnsi"/>
          <w:color w:val="000000"/>
          <w:kern w:val="0"/>
          <w:lang w:eastAsia="it-IT"/>
          <w14:ligatures w14:val="none"/>
        </w:rPr>
        <w:t>(Neri Pozza)</w:t>
      </w:r>
      <w:r w:rsidRPr="005620D2">
        <w:rPr>
          <w:rFonts w:eastAsia="Times New Roman" w:cstheme="minorHAnsi"/>
          <w:i/>
          <w:iCs/>
          <w:color w:val="000000"/>
          <w:kern w:val="0"/>
          <w:lang w:eastAsia="it-IT"/>
          <w14:ligatures w14:val="none"/>
        </w:rPr>
        <w:t>, </w:t>
      </w:r>
      <w:r w:rsidRPr="005620D2">
        <w:rPr>
          <w:rFonts w:eastAsia="Times New Roman" w:cstheme="minorHAnsi"/>
          <w:color w:val="000000"/>
          <w:kern w:val="0"/>
          <w:lang w:eastAsia="it-IT"/>
          <w14:ligatures w14:val="none"/>
        </w:rPr>
        <w:t>tradotto da Luciana Cisbani</w:t>
      </w:r>
      <w:r w:rsidR="001B6A9F" w:rsidRPr="005620D2">
        <w:rPr>
          <w:rFonts w:eastAsia="Times New Roman" w:cstheme="minorHAnsi"/>
          <w:color w:val="000000"/>
          <w:kern w:val="0"/>
          <w:lang w:eastAsia="it-IT"/>
          <w14:ligatures w14:val="none"/>
        </w:rPr>
        <w:t xml:space="preserve">, </w:t>
      </w:r>
      <w:r w:rsidR="001B6A9F" w:rsidRPr="005620D2">
        <w:rPr>
          <w:rFonts w:cstheme="minorHAnsi"/>
        </w:rPr>
        <w:t>Prix Femina 2023</w:t>
      </w:r>
      <w:r w:rsidR="005620D2" w:rsidRPr="005620D2">
        <w:rPr>
          <w:rFonts w:cstheme="minorHAnsi"/>
        </w:rPr>
        <w:t xml:space="preserve">. </w:t>
      </w:r>
      <w:r w:rsidR="005620D2" w:rsidRPr="00DD31BD">
        <w:rPr>
          <w:rFonts w:cstheme="minorHAnsi"/>
          <w:color w:val="000000"/>
        </w:rPr>
        <w:t xml:space="preserve">Domenica 12 maggio ore 11,45 </w:t>
      </w:r>
      <w:r w:rsidR="00DD31BD">
        <w:rPr>
          <w:rFonts w:cstheme="minorHAnsi"/>
          <w:color w:val="000000"/>
        </w:rPr>
        <w:t>–</w:t>
      </w:r>
      <w:r w:rsidR="005620D2" w:rsidRPr="00DD31BD">
        <w:rPr>
          <w:rFonts w:cstheme="minorHAnsi"/>
          <w:color w:val="000000"/>
        </w:rPr>
        <w:t xml:space="preserve"> </w:t>
      </w:r>
      <w:r w:rsidR="00DD31BD">
        <w:rPr>
          <w:rFonts w:cstheme="minorHAnsi"/>
          <w:color w:val="000000"/>
        </w:rPr>
        <w:t>S</w:t>
      </w:r>
      <w:r w:rsidR="005620D2" w:rsidRPr="00DD31BD">
        <w:rPr>
          <w:rFonts w:cstheme="minorHAnsi"/>
          <w:color w:val="000000"/>
        </w:rPr>
        <w:t>ala</w:t>
      </w:r>
      <w:r w:rsidR="00DD31BD">
        <w:rPr>
          <w:rFonts w:cstheme="minorHAnsi"/>
          <w:color w:val="000000"/>
        </w:rPr>
        <w:t xml:space="preserve"> </w:t>
      </w:r>
      <w:r w:rsidR="005620D2" w:rsidRPr="00DD31BD">
        <w:rPr>
          <w:rFonts w:cstheme="minorHAnsi"/>
          <w:color w:val="000000"/>
        </w:rPr>
        <w:t>bianca</w:t>
      </w:r>
      <w:r w:rsidR="00DD31BD">
        <w:rPr>
          <w:rFonts w:cstheme="minorHAnsi"/>
          <w:color w:val="000000"/>
        </w:rPr>
        <w:t>,</w:t>
      </w:r>
      <w:r w:rsidR="005620D2" w:rsidRPr="00DD31BD">
        <w:rPr>
          <w:rFonts w:cstheme="minorHAnsi"/>
          <w:color w:val="000000"/>
        </w:rPr>
        <w:t xml:space="preserve"> </w:t>
      </w:r>
      <w:r w:rsidR="00DD31BD">
        <w:rPr>
          <w:rFonts w:cstheme="minorHAnsi"/>
          <w:color w:val="000000"/>
        </w:rPr>
        <w:t>con</w:t>
      </w:r>
      <w:r w:rsidR="005620D2" w:rsidRPr="00DD31BD">
        <w:rPr>
          <w:rFonts w:cstheme="minorHAnsi"/>
          <w:color w:val="000000"/>
        </w:rPr>
        <w:t xml:space="preserve"> </w:t>
      </w:r>
      <w:r w:rsidR="005620D2" w:rsidRPr="00DD31BD">
        <w:rPr>
          <w:rFonts w:cstheme="minorHAnsi"/>
          <w:b/>
          <w:bCs/>
          <w:color w:val="000000"/>
        </w:rPr>
        <w:t>Daria Bignardi</w:t>
      </w:r>
      <w:r w:rsidR="00DD31BD" w:rsidRPr="00DD31BD">
        <w:rPr>
          <w:rFonts w:cstheme="minorHAnsi"/>
          <w:color w:val="000000"/>
        </w:rPr>
        <w:t>.</w:t>
      </w:r>
    </w:p>
    <w:p w14:paraId="7D366F71" w14:textId="77777777" w:rsidR="00DD31BD" w:rsidRPr="00DB1C62" w:rsidRDefault="00DD31BD" w:rsidP="00DB1C62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it-IT"/>
          <w14:ligatures w14:val="none"/>
        </w:rPr>
      </w:pPr>
    </w:p>
    <w:p w14:paraId="5F465DC2" w14:textId="5B0E9811" w:rsidR="00DD31BD" w:rsidRPr="00DD31BD" w:rsidRDefault="004B72B1" w:rsidP="00DB1C62">
      <w:pPr>
        <w:pStyle w:val="Paragrafoelenco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Calibri" w:hAnsi="Calibri" w:cs="Calibri"/>
        </w:rPr>
      </w:pPr>
      <w:r w:rsidRPr="00DD31BD">
        <w:rPr>
          <w:rFonts w:eastAsia="Times New Roman" w:cstheme="minorHAnsi"/>
          <w:b/>
          <w:bCs/>
          <w:color w:val="000000"/>
          <w:kern w:val="0"/>
          <w:lang w:eastAsia="it-IT"/>
          <w14:ligatures w14:val="none"/>
        </w:rPr>
        <w:t>Rosario Villajos</w:t>
      </w:r>
      <w:r w:rsidRPr="00DD31BD">
        <w:rPr>
          <w:rFonts w:eastAsia="Times New Roman" w:cstheme="minorHAnsi"/>
          <w:color w:val="000000"/>
          <w:kern w:val="0"/>
          <w:lang w:eastAsia="it-IT"/>
          <w14:ligatures w14:val="none"/>
        </w:rPr>
        <w:t>, </w:t>
      </w:r>
      <w:r w:rsidRPr="00DD31BD">
        <w:rPr>
          <w:rFonts w:eastAsia="Times New Roman" w:cstheme="minorHAnsi"/>
          <w:i/>
          <w:iCs/>
          <w:color w:val="000000"/>
          <w:kern w:val="0"/>
          <w:lang w:eastAsia="it-IT"/>
          <w14:ligatures w14:val="none"/>
        </w:rPr>
        <w:t>L</w:t>
      </w:r>
      <w:r w:rsidR="00DD31BD">
        <w:rPr>
          <w:rFonts w:eastAsia="Times New Roman" w:cstheme="minorHAnsi"/>
          <w:i/>
          <w:iCs/>
          <w:color w:val="000000"/>
          <w:kern w:val="0"/>
          <w:lang w:eastAsia="it-IT"/>
          <w14:ligatures w14:val="none"/>
        </w:rPr>
        <w:t>’</w:t>
      </w:r>
      <w:r w:rsidRPr="00DD31BD">
        <w:rPr>
          <w:rFonts w:eastAsia="Times New Roman" w:cstheme="minorHAnsi"/>
          <w:i/>
          <w:iCs/>
          <w:color w:val="000000"/>
          <w:kern w:val="0"/>
          <w:lang w:eastAsia="it-IT"/>
          <w14:ligatures w14:val="none"/>
        </w:rPr>
        <w:t>educazione fisica</w:t>
      </w:r>
      <w:r w:rsidR="00EC15C9" w:rsidRPr="00DD31BD">
        <w:rPr>
          <w:rFonts w:eastAsia="Times New Roman" w:cstheme="minorHAnsi"/>
          <w:i/>
          <w:iCs/>
          <w:color w:val="000000"/>
          <w:kern w:val="0"/>
          <w:lang w:eastAsia="it-IT"/>
          <w14:ligatures w14:val="none"/>
        </w:rPr>
        <w:t xml:space="preserve"> </w:t>
      </w:r>
      <w:r w:rsidR="00EC15C9" w:rsidRPr="00DD31BD">
        <w:rPr>
          <w:rFonts w:eastAsia="Times New Roman" w:cstheme="minorHAnsi"/>
          <w:color w:val="000000"/>
          <w:kern w:val="0"/>
          <w:lang w:eastAsia="it-IT"/>
          <w14:ligatures w14:val="none"/>
        </w:rPr>
        <w:t>(Guanda)</w:t>
      </w:r>
      <w:r w:rsidRPr="00DD31BD">
        <w:rPr>
          <w:rFonts w:eastAsia="Times New Roman" w:cstheme="minorHAnsi"/>
          <w:i/>
          <w:iCs/>
          <w:color w:val="000000"/>
          <w:kern w:val="0"/>
          <w:lang w:eastAsia="it-IT"/>
          <w14:ligatures w14:val="none"/>
        </w:rPr>
        <w:t>, </w:t>
      </w:r>
      <w:r w:rsidRPr="00DD31BD">
        <w:rPr>
          <w:rFonts w:eastAsia="Times New Roman" w:cstheme="minorHAnsi"/>
          <w:color w:val="000000"/>
          <w:kern w:val="0"/>
          <w:lang w:eastAsia="it-IT"/>
          <w14:ligatures w14:val="none"/>
        </w:rPr>
        <w:t>tradotto da Roberta Arrigoni</w:t>
      </w:r>
      <w:r w:rsidR="001B6A9F" w:rsidRPr="00DD31BD">
        <w:rPr>
          <w:rFonts w:eastAsia="Times New Roman" w:cstheme="minorHAnsi"/>
          <w:color w:val="000000"/>
          <w:kern w:val="0"/>
          <w:lang w:eastAsia="it-IT"/>
          <w14:ligatures w14:val="none"/>
        </w:rPr>
        <w:t xml:space="preserve">, </w:t>
      </w:r>
      <w:r w:rsidR="001B6A9F" w:rsidRPr="00DD31BD">
        <w:rPr>
          <w:rFonts w:cstheme="minorHAnsi"/>
        </w:rPr>
        <w:t>P</w:t>
      </w:r>
      <w:r w:rsidR="001B6A9F" w:rsidRPr="00DD31BD">
        <w:rPr>
          <w:rFonts w:cstheme="minorHAnsi"/>
          <w:color w:val="202122"/>
          <w:shd w:val="clear" w:color="auto" w:fill="FFFFFF"/>
        </w:rPr>
        <w:t xml:space="preserve">remio Biblioteca Breve 2023. </w:t>
      </w:r>
      <w:r w:rsidR="005620D2" w:rsidRPr="00DD31BD">
        <w:rPr>
          <w:rFonts w:ascii="Calibri" w:hAnsi="Calibri" w:cs="Calibri"/>
          <w:color w:val="000000"/>
        </w:rPr>
        <w:t xml:space="preserve">Sabato 11 maggio ore 15,00 </w:t>
      </w:r>
      <w:r w:rsidR="00DD31BD">
        <w:rPr>
          <w:rFonts w:ascii="Calibri" w:hAnsi="Calibri" w:cs="Calibri"/>
          <w:color w:val="000000"/>
        </w:rPr>
        <w:t>–</w:t>
      </w:r>
      <w:r w:rsidR="005620D2" w:rsidRPr="00DD31BD">
        <w:rPr>
          <w:rFonts w:ascii="Calibri" w:hAnsi="Calibri" w:cs="Calibri"/>
          <w:color w:val="000000"/>
        </w:rPr>
        <w:t xml:space="preserve"> </w:t>
      </w:r>
      <w:r w:rsidR="00DD31BD">
        <w:rPr>
          <w:rFonts w:ascii="Calibri" w:hAnsi="Calibri" w:cs="Calibri"/>
          <w:color w:val="000000"/>
        </w:rPr>
        <w:t>S</w:t>
      </w:r>
      <w:r w:rsidR="005620D2" w:rsidRPr="00DD31BD">
        <w:rPr>
          <w:rFonts w:ascii="Calibri" w:hAnsi="Calibri" w:cs="Calibri"/>
          <w:color w:val="000000"/>
        </w:rPr>
        <w:t>ala</w:t>
      </w:r>
      <w:r w:rsidR="00DD31BD">
        <w:rPr>
          <w:rFonts w:ascii="Calibri" w:hAnsi="Calibri" w:cs="Calibri"/>
          <w:color w:val="000000"/>
        </w:rPr>
        <w:t xml:space="preserve"> </w:t>
      </w:r>
      <w:r w:rsidR="005620D2" w:rsidRPr="00DD31BD">
        <w:rPr>
          <w:rFonts w:ascii="Calibri" w:hAnsi="Calibri" w:cs="Calibri"/>
          <w:color w:val="000000"/>
        </w:rPr>
        <w:t>internazionale</w:t>
      </w:r>
      <w:r w:rsidR="00DD31BD">
        <w:rPr>
          <w:rFonts w:ascii="Calibri" w:hAnsi="Calibri" w:cs="Calibri"/>
          <w:color w:val="000000"/>
        </w:rPr>
        <w:t>,</w:t>
      </w:r>
      <w:r w:rsidR="005620D2" w:rsidRPr="00DD31BD">
        <w:rPr>
          <w:rFonts w:ascii="Calibri" w:hAnsi="Calibri" w:cs="Calibri"/>
          <w:color w:val="000000"/>
        </w:rPr>
        <w:t> </w:t>
      </w:r>
      <w:r w:rsidR="00DD31BD">
        <w:rPr>
          <w:rFonts w:ascii="Calibri" w:hAnsi="Calibri" w:cs="Calibri"/>
          <w:color w:val="000000"/>
        </w:rPr>
        <w:t>con</w:t>
      </w:r>
      <w:r w:rsidR="005620D2" w:rsidRPr="00DD31BD">
        <w:rPr>
          <w:rFonts w:ascii="Calibri" w:hAnsi="Calibri" w:cs="Calibri"/>
          <w:color w:val="000000"/>
        </w:rPr>
        <w:t xml:space="preserve"> </w:t>
      </w:r>
      <w:r w:rsidR="005620D2" w:rsidRPr="00DD31BD">
        <w:rPr>
          <w:rFonts w:ascii="Calibri" w:hAnsi="Calibri" w:cs="Calibri"/>
          <w:b/>
          <w:bCs/>
          <w:color w:val="000000"/>
        </w:rPr>
        <w:t>Veronica Raimo</w:t>
      </w:r>
      <w:r w:rsidR="00DD31BD" w:rsidRPr="00DD31BD">
        <w:rPr>
          <w:rFonts w:cstheme="minorHAnsi"/>
          <w:color w:val="000000"/>
        </w:rPr>
        <w:t>.</w:t>
      </w:r>
      <w:r w:rsidR="005620D2" w:rsidRPr="00DD31BD">
        <w:rPr>
          <w:rFonts w:ascii="Calibri" w:hAnsi="Calibri" w:cs="Calibri"/>
          <w:color w:val="000000"/>
        </w:rPr>
        <w:t>  </w:t>
      </w:r>
    </w:p>
    <w:p w14:paraId="19A7E2DF" w14:textId="3E690DE2" w:rsidR="001B6A9F" w:rsidRPr="00DD31BD" w:rsidRDefault="005620D2" w:rsidP="00DB1C62">
      <w:pPr>
        <w:spacing w:after="0" w:line="276" w:lineRule="auto"/>
        <w:jc w:val="both"/>
        <w:rPr>
          <w:rFonts w:ascii="Calibri" w:hAnsi="Calibri" w:cs="Calibri"/>
        </w:rPr>
      </w:pPr>
      <w:r w:rsidRPr="00DD31BD">
        <w:rPr>
          <w:rFonts w:ascii="Calibri" w:hAnsi="Calibri" w:cs="Calibri"/>
          <w:color w:val="000000"/>
        </w:rPr>
        <w:t> </w:t>
      </w:r>
    </w:p>
    <w:p w14:paraId="7062FF57" w14:textId="2750C281" w:rsidR="00437E4C" w:rsidRPr="00437E4C" w:rsidRDefault="00437E4C" w:rsidP="00437E4C">
      <w:pPr>
        <w:spacing w:after="0" w:line="276" w:lineRule="auto"/>
        <w:jc w:val="both"/>
      </w:pPr>
      <w:r w:rsidRPr="00437E4C">
        <w:t>«Non è forse un caso, nella complessità e nelle difficoltà del presente</w:t>
      </w:r>
      <w:r>
        <w:t>,</w:t>
      </w:r>
      <w:r w:rsidRPr="00437E4C">
        <w:t xml:space="preserve">» ha </w:t>
      </w:r>
      <w:r>
        <w:t>dichiarato</w:t>
      </w:r>
      <w:r w:rsidRPr="00437E4C">
        <w:t xml:space="preserve"> la direttrice del Salone di Torino </w:t>
      </w:r>
      <w:r w:rsidRPr="00437E4C">
        <w:rPr>
          <w:b/>
          <w:bCs/>
        </w:rPr>
        <w:t>Annalena Benini</w:t>
      </w:r>
      <w:r w:rsidRPr="00437E4C">
        <w:t xml:space="preserve"> annunciando la cinquina</w:t>
      </w:r>
      <w:r>
        <w:t>,</w:t>
      </w:r>
      <w:r w:rsidRPr="00437E4C">
        <w:t xml:space="preserve"> «che quest’anno i libri candidati abbiano come tema comune il riconoscimento e la trasfigurazione letteraria dei meccanismi</w:t>
      </w:r>
      <w:r w:rsidR="003622EF">
        <w:t xml:space="preserve"> </w:t>
      </w:r>
      <w:r w:rsidRPr="00437E4C">
        <w:t>alla base dell’oppressione, soprattutto, il riconoscimento di quanto essi siano radicati culturalmente e vengano esercitati sui più deboli, siano donne, bambini o cittadini privati dei propri diritti. Ma si sente forte, nella tensione di queste pagine, anche una volontà di ribellione e libertà</w:t>
      </w:r>
      <w:r>
        <w:t>.</w:t>
      </w:r>
      <w:r w:rsidRPr="00437E4C">
        <w:t>»</w:t>
      </w:r>
    </w:p>
    <w:p w14:paraId="11AC2373" w14:textId="77777777" w:rsidR="00AA78FF" w:rsidRDefault="00AA78FF" w:rsidP="00DB1C62">
      <w:pPr>
        <w:spacing w:after="0" w:line="276" w:lineRule="auto"/>
        <w:jc w:val="both"/>
        <w:rPr>
          <w:rFonts w:ascii="Calibri" w:hAnsi="Calibri"/>
          <w:bCs/>
          <w:lang w:eastAsia="ja-JP"/>
        </w:rPr>
      </w:pPr>
    </w:p>
    <w:p w14:paraId="0E070A80" w14:textId="34EAF32A" w:rsidR="00DB1C62" w:rsidRDefault="004B72B1" w:rsidP="00DB1C62">
      <w:pPr>
        <w:spacing w:after="0" w:line="276" w:lineRule="auto"/>
        <w:jc w:val="both"/>
        <w:rPr>
          <w:rFonts w:ascii="Calibri" w:hAnsi="Calibri"/>
          <w:bCs/>
          <w:lang w:eastAsia="ja-JP"/>
        </w:rPr>
      </w:pPr>
      <w:r w:rsidRPr="0052092B">
        <w:rPr>
          <w:rFonts w:ascii="Calibri" w:hAnsi="Calibri"/>
          <w:bCs/>
          <w:lang w:eastAsia="ja-JP"/>
        </w:rPr>
        <w:t>Il premio</w:t>
      </w:r>
      <w:r w:rsidR="001820A2">
        <w:rPr>
          <w:rFonts w:ascii="Calibri" w:hAnsi="Calibri"/>
          <w:bCs/>
          <w:lang w:eastAsia="ja-JP"/>
        </w:rPr>
        <w:t xml:space="preserve">, offerto dalla </w:t>
      </w:r>
      <w:r w:rsidR="001820A2" w:rsidRPr="00C667F8">
        <w:rPr>
          <w:rFonts w:ascii="Calibri" w:hAnsi="Calibri"/>
          <w:b/>
          <w:lang w:eastAsia="ja-JP"/>
        </w:rPr>
        <w:t>Fondazione Bellonci</w:t>
      </w:r>
      <w:r w:rsidR="001820A2">
        <w:rPr>
          <w:rFonts w:ascii="Calibri" w:hAnsi="Calibri"/>
          <w:bCs/>
          <w:lang w:eastAsia="ja-JP"/>
        </w:rPr>
        <w:t>,</w:t>
      </w:r>
      <w:r w:rsidRPr="0052092B">
        <w:rPr>
          <w:rFonts w:ascii="Calibri" w:hAnsi="Calibri"/>
          <w:bCs/>
          <w:lang w:eastAsia="ja-JP"/>
        </w:rPr>
        <w:t xml:space="preserve"> viene assegnato ogni anno da </w:t>
      </w:r>
      <w:r w:rsidRPr="00052BA3">
        <w:rPr>
          <w:rFonts w:ascii="Calibri" w:hAnsi="Calibri"/>
          <w:bCs/>
          <w:lang w:eastAsia="ja-JP"/>
        </w:rPr>
        <w:t xml:space="preserve">una giuria composta da </w:t>
      </w:r>
      <w:r w:rsidRPr="0052092B">
        <w:rPr>
          <w:rFonts w:ascii="Calibri" w:hAnsi="Calibri"/>
          <w:b/>
          <w:lang w:eastAsia="ja-JP"/>
        </w:rPr>
        <w:t>2</w:t>
      </w:r>
      <w:r w:rsidR="001820A2">
        <w:rPr>
          <w:rFonts w:ascii="Calibri" w:hAnsi="Calibri"/>
          <w:b/>
          <w:lang w:eastAsia="ja-JP"/>
        </w:rPr>
        <w:t>5</w:t>
      </w:r>
      <w:r w:rsidRPr="0052092B">
        <w:rPr>
          <w:rFonts w:ascii="Calibri" w:hAnsi="Calibri"/>
          <w:b/>
          <w:lang w:eastAsia="ja-JP"/>
        </w:rPr>
        <w:t xml:space="preserve"> scrittrici e scrittori italiani </w:t>
      </w:r>
      <w:r w:rsidRPr="00052BA3">
        <w:rPr>
          <w:rFonts w:ascii="Calibri" w:hAnsi="Calibri"/>
          <w:bCs/>
          <w:lang w:eastAsia="ja-JP"/>
        </w:rPr>
        <w:t xml:space="preserve">vincitori e finalisti del </w:t>
      </w:r>
      <w:r w:rsidRPr="00AA78FF">
        <w:rPr>
          <w:rFonts w:ascii="Calibri" w:hAnsi="Calibri"/>
          <w:bCs/>
          <w:lang w:eastAsia="ja-JP"/>
        </w:rPr>
        <w:t>Premio Strega</w:t>
      </w:r>
      <w:r w:rsidR="00AA78FF">
        <w:rPr>
          <w:rFonts w:ascii="Calibri" w:hAnsi="Calibri"/>
          <w:bCs/>
          <w:lang w:eastAsia="ja-JP"/>
        </w:rPr>
        <w:t>:</w:t>
      </w:r>
      <w:r w:rsidR="001820A2">
        <w:rPr>
          <w:rFonts w:ascii="Calibri" w:hAnsi="Calibri"/>
          <w:b/>
          <w:lang w:eastAsia="ja-JP"/>
        </w:rPr>
        <w:t xml:space="preserve"> </w:t>
      </w:r>
      <w:bookmarkStart w:id="0" w:name="_Hlk163043414"/>
      <w:r w:rsidR="00AA78FF" w:rsidRPr="00AA78FF">
        <w:rPr>
          <w:rFonts w:ascii="Calibri" w:hAnsi="Calibri"/>
          <w:b/>
          <w:lang w:eastAsia="ja-JP"/>
        </w:rPr>
        <w:t xml:space="preserve">Marco </w:t>
      </w:r>
      <w:proofErr w:type="spellStart"/>
      <w:r w:rsidR="00AA78FF" w:rsidRPr="00AA78FF">
        <w:rPr>
          <w:rFonts w:ascii="Calibri" w:hAnsi="Calibri"/>
          <w:b/>
          <w:lang w:eastAsia="ja-JP"/>
        </w:rPr>
        <w:t>Amerighi</w:t>
      </w:r>
      <w:proofErr w:type="spellEnd"/>
      <w:r w:rsidR="00AA78FF" w:rsidRPr="00AA78FF">
        <w:rPr>
          <w:rFonts w:ascii="Calibri" w:hAnsi="Calibri"/>
          <w:bCs/>
          <w:lang w:eastAsia="ja-JP"/>
        </w:rPr>
        <w:t xml:space="preserve">, </w:t>
      </w:r>
      <w:r w:rsidR="001820A2" w:rsidRPr="00AA78FF">
        <w:rPr>
          <w:rFonts w:cstheme="minorHAnsi"/>
          <w:b/>
          <w:color w:val="000000"/>
        </w:rPr>
        <w:t>Silvia Avallone</w:t>
      </w:r>
      <w:r w:rsidR="001820A2" w:rsidRPr="00AA78FF">
        <w:rPr>
          <w:rFonts w:cstheme="minorHAnsi"/>
          <w:bCs/>
          <w:color w:val="000000"/>
        </w:rPr>
        <w:t xml:space="preserve">, </w:t>
      </w:r>
      <w:r w:rsidR="001820A2" w:rsidRPr="00AA78FF">
        <w:rPr>
          <w:rFonts w:cstheme="minorHAnsi"/>
          <w:b/>
          <w:color w:val="000000"/>
        </w:rPr>
        <w:t>Andrea Bajani</w:t>
      </w:r>
      <w:r w:rsidR="001820A2" w:rsidRPr="00AA78FF">
        <w:rPr>
          <w:rFonts w:cstheme="minorHAnsi"/>
          <w:bCs/>
          <w:color w:val="000000"/>
        </w:rPr>
        <w:t xml:space="preserve">, </w:t>
      </w:r>
      <w:r w:rsidR="001820A2" w:rsidRPr="00AA78FF">
        <w:rPr>
          <w:rFonts w:cstheme="minorHAnsi"/>
          <w:b/>
        </w:rPr>
        <w:t>Marco Balzano</w:t>
      </w:r>
      <w:r w:rsidR="001820A2" w:rsidRPr="00AA78FF">
        <w:rPr>
          <w:rFonts w:cstheme="minorHAnsi"/>
          <w:bCs/>
        </w:rPr>
        <w:t xml:space="preserve">, </w:t>
      </w:r>
      <w:r w:rsidR="001820A2" w:rsidRPr="00AA78FF">
        <w:rPr>
          <w:rFonts w:cstheme="minorHAnsi"/>
          <w:b/>
        </w:rPr>
        <w:t xml:space="preserve">Giuseppe </w:t>
      </w:r>
      <w:proofErr w:type="spellStart"/>
      <w:r w:rsidR="001820A2" w:rsidRPr="00AA78FF">
        <w:rPr>
          <w:rFonts w:cstheme="minorHAnsi"/>
          <w:b/>
        </w:rPr>
        <w:t>Catozzella</w:t>
      </w:r>
      <w:proofErr w:type="spellEnd"/>
      <w:r w:rsidR="001820A2" w:rsidRPr="00AA78FF">
        <w:rPr>
          <w:rFonts w:cstheme="minorHAnsi"/>
          <w:bCs/>
        </w:rPr>
        <w:t xml:space="preserve">, </w:t>
      </w:r>
      <w:r w:rsidR="001820A2" w:rsidRPr="00AA78FF">
        <w:rPr>
          <w:rFonts w:cstheme="minorHAnsi"/>
          <w:b/>
        </w:rPr>
        <w:t>Benedetta Cibrario</w:t>
      </w:r>
      <w:r w:rsidR="001820A2" w:rsidRPr="00AA78FF">
        <w:rPr>
          <w:rFonts w:cstheme="minorHAnsi"/>
          <w:bCs/>
        </w:rPr>
        <w:t xml:space="preserve">, </w:t>
      </w:r>
      <w:r w:rsidR="001820A2" w:rsidRPr="00AA78FF">
        <w:rPr>
          <w:rFonts w:cstheme="minorHAnsi"/>
          <w:b/>
        </w:rPr>
        <w:t>Antonella Cilento</w:t>
      </w:r>
      <w:r w:rsidR="001820A2" w:rsidRPr="00AA78FF">
        <w:rPr>
          <w:rFonts w:cstheme="minorHAnsi"/>
          <w:bCs/>
        </w:rPr>
        <w:t xml:space="preserve">, </w:t>
      </w:r>
      <w:r w:rsidR="001820A2" w:rsidRPr="00AA78FF">
        <w:rPr>
          <w:rFonts w:cstheme="minorHAnsi"/>
          <w:b/>
        </w:rPr>
        <w:t>Mario Desiati</w:t>
      </w:r>
      <w:r w:rsidR="001820A2" w:rsidRPr="00AA78FF">
        <w:rPr>
          <w:rFonts w:cstheme="minorHAnsi"/>
          <w:bCs/>
        </w:rPr>
        <w:t xml:space="preserve">, </w:t>
      </w:r>
      <w:r w:rsidR="001820A2" w:rsidRPr="00AA78FF">
        <w:rPr>
          <w:rFonts w:cstheme="minorHAnsi"/>
          <w:b/>
        </w:rPr>
        <w:t>Claudia Durastanti</w:t>
      </w:r>
      <w:r w:rsidR="001820A2" w:rsidRPr="00AA78FF">
        <w:rPr>
          <w:rFonts w:cstheme="minorHAnsi"/>
          <w:bCs/>
        </w:rPr>
        <w:t xml:space="preserve">, </w:t>
      </w:r>
      <w:r w:rsidR="00825B91" w:rsidRPr="00825B91">
        <w:rPr>
          <w:rFonts w:cstheme="minorHAnsi"/>
          <w:b/>
        </w:rPr>
        <w:t>Paolo Giordano</w:t>
      </w:r>
      <w:r w:rsidR="00825B91">
        <w:rPr>
          <w:rFonts w:cstheme="minorHAnsi"/>
          <w:bCs/>
        </w:rPr>
        <w:t xml:space="preserve">, </w:t>
      </w:r>
      <w:r w:rsidR="001820A2" w:rsidRPr="00AA78FF">
        <w:rPr>
          <w:rFonts w:cstheme="minorHAnsi"/>
          <w:b/>
        </w:rPr>
        <w:t xml:space="preserve">Helena </w:t>
      </w:r>
      <w:proofErr w:type="spellStart"/>
      <w:r w:rsidR="001820A2" w:rsidRPr="00AA78FF">
        <w:rPr>
          <w:rFonts w:cstheme="minorHAnsi"/>
          <w:b/>
        </w:rPr>
        <w:t>Janeczek</w:t>
      </w:r>
      <w:proofErr w:type="spellEnd"/>
      <w:r w:rsidR="001820A2" w:rsidRPr="00AA78FF">
        <w:rPr>
          <w:rFonts w:cstheme="minorHAnsi"/>
          <w:bCs/>
        </w:rPr>
        <w:t xml:space="preserve">, </w:t>
      </w:r>
      <w:r w:rsidR="001820A2" w:rsidRPr="00AA78FF">
        <w:rPr>
          <w:rFonts w:cstheme="minorHAnsi"/>
          <w:b/>
        </w:rPr>
        <w:t>Nicola Lagioia</w:t>
      </w:r>
      <w:r w:rsidR="001820A2" w:rsidRPr="00AA78FF">
        <w:rPr>
          <w:rFonts w:cstheme="minorHAnsi"/>
          <w:bCs/>
        </w:rPr>
        <w:t xml:space="preserve">, </w:t>
      </w:r>
      <w:r w:rsidR="001820A2" w:rsidRPr="00AA78FF">
        <w:rPr>
          <w:rFonts w:cstheme="minorHAnsi"/>
          <w:b/>
        </w:rPr>
        <w:t>Lia Levi</w:t>
      </w:r>
      <w:r w:rsidR="001820A2" w:rsidRPr="00AA78FF">
        <w:rPr>
          <w:rFonts w:cstheme="minorHAnsi"/>
          <w:bCs/>
        </w:rPr>
        <w:t xml:space="preserve">, </w:t>
      </w:r>
      <w:r w:rsidR="001820A2" w:rsidRPr="00AA78FF">
        <w:rPr>
          <w:rFonts w:cstheme="minorHAnsi"/>
          <w:b/>
        </w:rPr>
        <w:t>Melania G. Mazzucco</w:t>
      </w:r>
      <w:r w:rsidR="001820A2" w:rsidRPr="00AA78FF">
        <w:rPr>
          <w:rFonts w:cstheme="minorHAnsi"/>
          <w:bCs/>
        </w:rPr>
        <w:t xml:space="preserve">, </w:t>
      </w:r>
      <w:r w:rsidR="001820A2" w:rsidRPr="00AA78FF">
        <w:rPr>
          <w:rFonts w:cstheme="minorHAnsi"/>
          <w:b/>
        </w:rPr>
        <w:t>Daniele Mencarelli</w:t>
      </w:r>
      <w:r w:rsidR="001820A2" w:rsidRPr="00AA78FF">
        <w:rPr>
          <w:rFonts w:cstheme="minorHAnsi"/>
          <w:bCs/>
        </w:rPr>
        <w:t xml:space="preserve">, </w:t>
      </w:r>
      <w:r w:rsidR="001820A2" w:rsidRPr="00AA78FF">
        <w:rPr>
          <w:rFonts w:cstheme="minorHAnsi"/>
          <w:b/>
        </w:rPr>
        <w:t>Marco Missiroli</w:t>
      </w:r>
      <w:r w:rsidR="001820A2" w:rsidRPr="00AA78FF">
        <w:rPr>
          <w:rFonts w:cstheme="minorHAnsi"/>
          <w:bCs/>
        </w:rPr>
        <w:t xml:space="preserve">, </w:t>
      </w:r>
      <w:r w:rsidR="001820A2" w:rsidRPr="00AA78FF">
        <w:rPr>
          <w:rFonts w:cstheme="minorHAnsi"/>
          <w:b/>
        </w:rPr>
        <w:t>Matteo Nucci</w:t>
      </w:r>
      <w:r w:rsidR="001820A2" w:rsidRPr="00AA78FF">
        <w:rPr>
          <w:rFonts w:cstheme="minorHAnsi"/>
          <w:bCs/>
        </w:rPr>
        <w:t xml:space="preserve">, </w:t>
      </w:r>
      <w:r w:rsidR="001820A2" w:rsidRPr="00AA78FF">
        <w:rPr>
          <w:rFonts w:cstheme="minorHAnsi"/>
          <w:b/>
        </w:rPr>
        <w:t>Valeria Parrella</w:t>
      </w:r>
      <w:r w:rsidR="001820A2" w:rsidRPr="00AA78FF">
        <w:rPr>
          <w:rFonts w:cstheme="minorHAnsi"/>
          <w:bCs/>
        </w:rPr>
        <w:t xml:space="preserve">, </w:t>
      </w:r>
      <w:r w:rsidR="001820A2" w:rsidRPr="00AA78FF">
        <w:rPr>
          <w:rFonts w:cstheme="minorHAnsi"/>
          <w:b/>
        </w:rPr>
        <w:t>Sandra Petrignani</w:t>
      </w:r>
      <w:r w:rsidR="001820A2" w:rsidRPr="00AA78FF">
        <w:rPr>
          <w:rFonts w:cstheme="minorHAnsi"/>
          <w:bCs/>
        </w:rPr>
        <w:t>,</w:t>
      </w:r>
      <w:r w:rsidR="00AA78FF" w:rsidRPr="00AA78FF">
        <w:rPr>
          <w:rFonts w:cstheme="minorHAnsi"/>
          <w:bCs/>
        </w:rPr>
        <w:t xml:space="preserve"> </w:t>
      </w:r>
      <w:r w:rsidR="00AA78FF" w:rsidRPr="00AA78FF">
        <w:rPr>
          <w:rFonts w:cstheme="minorHAnsi"/>
          <w:b/>
        </w:rPr>
        <w:t>Veronica Raimo</w:t>
      </w:r>
      <w:r w:rsidR="00AA78FF" w:rsidRPr="00AA78FF">
        <w:rPr>
          <w:rFonts w:cstheme="minorHAnsi"/>
          <w:bCs/>
        </w:rPr>
        <w:t>,</w:t>
      </w:r>
      <w:r w:rsidR="001820A2" w:rsidRPr="00AA78FF">
        <w:rPr>
          <w:rFonts w:cstheme="minorHAnsi"/>
          <w:bCs/>
        </w:rPr>
        <w:t xml:space="preserve"> </w:t>
      </w:r>
      <w:r w:rsidR="001820A2" w:rsidRPr="00AA78FF">
        <w:rPr>
          <w:rFonts w:cstheme="minorHAnsi"/>
          <w:b/>
        </w:rPr>
        <w:t>Antonio Scurati</w:t>
      </w:r>
      <w:r w:rsidR="001820A2" w:rsidRPr="00AA78FF">
        <w:rPr>
          <w:rFonts w:cstheme="minorHAnsi"/>
          <w:bCs/>
        </w:rPr>
        <w:t xml:space="preserve">, </w:t>
      </w:r>
      <w:r w:rsidR="001820A2" w:rsidRPr="00AA78FF">
        <w:rPr>
          <w:rFonts w:cstheme="minorHAnsi"/>
          <w:b/>
        </w:rPr>
        <w:t>Elena Stancanelli</w:t>
      </w:r>
      <w:r w:rsidR="001820A2" w:rsidRPr="00AA78FF">
        <w:rPr>
          <w:rFonts w:cstheme="minorHAnsi"/>
          <w:bCs/>
        </w:rPr>
        <w:t xml:space="preserve">, </w:t>
      </w:r>
      <w:r w:rsidR="001820A2" w:rsidRPr="00AA78FF">
        <w:rPr>
          <w:rFonts w:cstheme="minorHAnsi"/>
          <w:b/>
        </w:rPr>
        <w:t>Domenico Starnone</w:t>
      </w:r>
      <w:r w:rsidR="001820A2" w:rsidRPr="00AA78FF">
        <w:rPr>
          <w:rFonts w:cstheme="minorHAnsi"/>
          <w:bCs/>
        </w:rPr>
        <w:t xml:space="preserve">, </w:t>
      </w:r>
      <w:r w:rsidR="001820A2" w:rsidRPr="00AA78FF">
        <w:rPr>
          <w:rFonts w:cstheme="minorHAnsi"/>
          <w:b/>
        </w:rPr>
        <w:t>Nadia Terranova</w:t>
      </w:r>
      <w:r w:rsidR="00AA78FF" w:rsidRPr="00AA78FF">
        <w:rPr>
          <w:rFonts w:cstheme="minorHAnsi"/>
          <w:bCs/>
        </w:rPr>
        <w:t>,</w:t>
      </w:r>
      <w:r w:rsidR="001820A2" w:rsidRPr="00AA78FF">
        <w:rPr>
          <w:rFonts w:cstheme="minorHAnsi"/>
          <w:bCs/>
        </w:rPr>
        <w:t xml:space="preserve"> </w:t>
      </w:r>
      <w:r w:rsidR="001820A2" w:rsidRPr="00AA78FF">
        <w:rPr>
          <w:rFonts w:cstheme="minorHAnsi"/>
          <w:b/>
        </w:rPr>
        <w:t>Sandro Veronesi</w:t>
      </w:r>
      <w:r w:rsidRPr="00AA78FF">
        <w:rPr>
          <w:rFonts w:ascii="Calibri" w:hAnsi="Calibri"/>
          <w:bCs/>
          <w:lang w:eastAsia="ja-JP"/>
        </w:rPr>
        <w:t xml:space="preserve">. </w:t>
      </w:r>
      <w:bookmarkEnd w:id="0"/>
    </w:p>
    <w:p w14:paraId="3B5A81C3" w14:textId="77777777" w:rsidR="00DB1C62" w:rsidRDefault="00DB1C62" w:rsidP="00DB1C62">
      <w:pPr>
        <w:spacing w:after="0" w:line="276" w:lineRule="auto"/>
        <w:jc w:val="both"/>
        <w:rPr>
          <w:rFonts w:ascii="Calibri" w:hAnsi="Calibri"/>
          <w:bCs/>
          <w:lang w:eastAsia="ja-JP"/>
        </w:rPr>
      </w:pPr>
    </w:p>
    <w:p w14:paraId="1773A2F0" w14:textId="77777777" w:rsidR="00F50FA8" w:rsidRDefault="00F50FA8" w:rsidP="00DB1C62">
      <w:pPr>
        <w:spacing w:after="0" w:line="276" w:lineRule="auto"/>
        <w:jc w:val="both"/>
        <w:rPr>
          <w:rFonts w:ascii="Calibri" w:hAnsi="Calibri"/>
          <w:color w:val="000000"/>
          <w:shd w:val="clear" w:color="auto" w:fill="FFFFFF"/>
        </w:rPr>
      </w:pPr>
    </w:p>
    <w:p w14:paraId="5D8AE760" w14:textId="77777777" w:rsidR="00F50FA8" w:rsidRDefault="00F50FA8" w:rsidP="00DB1C62">
      <w:pPr>
        <w:spacing w:after="0" w:line="276" w:lineRule="auto"/>
        <w:jc w:val="both"/>
        <w:rPr>
          <w:rFonts w:ascii="Calibri" w:hAnsi="Calibri"/>
          <w:color w:val="000000"/>
          <w:shd w:val="clear" w:color="auto" w:fill="FFFFFF"/>
        </w:rPr>
      </w:pPr>
    </w:p>
    <w:p w14:paraId="3D3E27FE" w14:textId="4A3E9299" w:rsidR="004B72B1" w:rsidRDefault="004B72B1" w:rsidP="00DB1C62">
      <w:pPr>
        <w:spacing w:after="0" w:line="276" w:lineRule="auto"/>
        <w:jc w:val="both"/>
        <w:rPr>
          <w:rFonts w:ascii="Calibri" w:hAnsi="Calibri"/>
          <w:color w:val="000000"/>
        </w:rPr>
      </w:pPr>
      <w:r w:rsidRPr="0052092B">
        <w:rPr>
          <w:rFonts w:ascii="Calibri" w:hAnsi="Calibri"/>
          <w:color w:val="000000"/>
          <w:shd w:val="clear" w:color="auto" w:fill="FFFFFF"/>
        </w:rPr>
        <w:t xml:space="preserve">Concorrono cinque scrittrici e scrittori recentemente tradotti che hanno vinto nei Paesi di provenienza un importante riconoscimento nazionale: cinque voci rappresentative di </w:t>
      </w:r>
      <w:r w:rsidR="00C667F8" w:rsidRPr="0052092B">
        <w:rPr>
          <w:rFonts w:ascii="Calibri" w:hAnsi="Calibri"/>
          <w:color w:val="000000"/>
          <w:shd w:val="clear" w:color="auto" w:fill="FFFFFF"/>
        </w:rPr>
        <w:t xml:space="preserve">diverse </w:t>
      </w:r>
      <w:r w:rsidRPr="0052092B">
        <w:rPr>
          <w:rFonts w:ascii="Calibri" w:hAnsi="Calibri"/>
          <w:color w:val="000000"/>
          <w:shd w:val="clear" w:color="auto" w:fill="FFFFFF"/>
        </w:rPr>
        <w:t xml:space="preserve">tradizioni letterarie e aree linguistiche e cinque modi di esplorare le latitudini possibili del romanzo contemporaneo. </w:t>
      </w:r>
      <w:r w:rsidRPr="0052092B">
        <w:rPr>
          <w:rFonts w:ascii="Calibri" w:hAnsi="Calibri"/>
          <w:color w:val="000000"/>
        </w:rPr>
        <w:t xml:space="preserve">È previsto un </w:t>
      </w:r>
      <w:r w:rsidRPr="0052092B">
        <w:rPr>
          <w:rFonts w:ascii="Calibri" w:hAnsi="Calibri"/>
          <w:b/>
          <w:bCs/>
          <w:color w:val="000000"/>
        </w:rPr>
        <w:t>riconoscimento al traduttore</w:t>
      </w:r>
      <w:r w:rsidRPr="0052092B">
        <w:rPr>
          <w:rFonts w:ascii="Calibri" w:hAnsi="Calibri"/>
          <w:color w:val="000000"/>
        </w:rPr>
        <w:t xml:space="preserve"> del libro premiato, offerto da </w:t>
      </w:r>
      <w:r w:rsidRPr="0052092B">
        <w:rPr>
          <w:rFonts w:ascii="Calibri" w:hAnsi="Calibri"/>
          <w:b/>
          <w:color w:val="000000"/>
        </w:rPr>
        <w:t>BPER Banca</w:t>
      </w:r>
      <w:r w:rsidRPr="0052092B">
        <w:rPr>
          <w:rFonts w:ascii="Calibri" w:hAnsi="Calibri"/>
          <w:color w:val="000000"/>
        </w:rPr>
        <w:t>.</w:t>
      </w:r>
    </w:p>
    <w:p w14:paraId="18EA081A" w14:textId="77777777" w:rsidR="00DB1C62" w:rsidRPr="0052092B" w:rsidRDefault="00DB1C62" w:rsidP="00DB1C62">
      <w:pPr>
        <w:spacing w:after="0" w:line="276" w:lineRule="auto"/>
        <w:jc w:val="both"/>
        <w:rPr>
          <w:rFonts w:ascii="Calibri" w:hAnsi="Calibri"/>
          <w:color w:val="000000"/>
        </w:rPr>
      </w:pPr>
    </w:p>
    <w:p w14:paraId="358E629B" w14:textId="2D7F52EA" w:rsidR="0052092B" w:rsidRPr="0052092B" w:rsidRDefault="0052092B" w:rsidP="00DB1C62">
      <w:pPr>
        <w:shd w:val="clear" w:color="auto" w:fill="FFFFFF"/>
        <w:spacing w:after="0" w:line="276" w:lineRule="auto"/>
        <w:jc w:val="both"/>
        <w:rPr>
          <w:rFonts w:eastAsia="Times New Roman" w:cs="Calibri"/>
          <w:color w:val="000000"/>
          <w:kern w:val="0"/>
          <w:lang w:eastAsia="it-IT"/>
        </w:rPr>
      </w:pPr>
      <w:r w:rsidRPr="0052092B">
        <w:rPr>
          <w:rFonts w:eastAsia="Times New Roman" w:cs="Calibri"/>
          <w:color w:val="000000"/>
          <w:kern w:val="0"/>
          <w:lang w:eastAsia="it-IT"/>
        </w:rPr>
        <w:t xml:space="preserve">Il Premio Strega Europeo nasce nel 2014 </w:t>
      </w:r>
      <w:r w:rsidR="004B72B1" w:rsidRPr="0052092B">
        <w:rPr>
          <w:rFonts w:ascii="Calibri" w:hAnsi="Calibri"/>
          <w:shd w:val="clear" w:color="auto" w:fill="FFFFFF"/>
        </w:rPr>
        <w:t>in occasione del semestre di presidenza italiana del Consiglio dell’Unione Europea per diffondere la conoscenza di alcune tra le voci più originali e rilevanti della narrativa contemporanea</w:t>
      </w:r>
      <w:r w:rsidR="00C667F8">
        <w:rPr>
          <w:rFonts w:ascii="Calibri" w:hAnsi="Calibri"/>
          <w:shd w:val="clear" w:color="auto" w:fill="FFFFFF"/>
        </w:rPr>
        <w:t>,</w:t>
      </w:r>
      <w:r w:rsidRPr="0052092B">
        <w:rPr>
          <w:rFonts w:ascii="Calibri" w:hAnsi="Calibri"/>
          <w:shd w:val="clear" w:color="auto" w:fill="FFFFFF"/>
        </w:rPr>
        <w:t xml:space="preserve"> come </w:t>
      </w:r>
      <w:r w:rsidRPr="0052092B">
        <w:rPr>
          <w:rFonts w:eastAsia="Times New Roman" w:cs="Calibri"/>
          <w:color w:val="000000"/>
          <w:kern w:val="0"/>
          <w:lang w:eastAsia="it-IT"/>
        </w:rPr>
        <w:t>momento di dialogo e aggregazione oltre i confini che delimitano le</w:t>
      </w:r>
      <w:r w:rsidR="00DB1C62">
        <w:rPr>
          <w:rFonts w:eastAsia="Times New Roman" w:cs="Calibri"/>
          <w:color w:val="000000"/>
          <w:kern w:val="0"/>
          <w:lang w:eastAsia="it-IT"/>
        </w:rPr>
        <w:t xml:space="preserve"> </w:t>
      </w:r>
      <w:r w:rsidRPr="0052092B">
        <w:rPr>
          <w:rFonts w:eastAsia="Times New Roman" w:cs="Calibri"/>
          <w:color w:val="000000"/>
          <w:kern w:val="0"/>
          <w:lang w:eastAsia="it-IT"/>
        </w:rPr>
        <w:t>nostre nazioni.</w:t>
      </w:r>
    </w:p>
    <w:p w14:paraId="37D4FE2F" w14:textId="77777777" w:rsidR="00BC6F93" w:rsidRDefault="00BC6F93" w:rsidP="00DB1C62">
      <w:pPr>
        <w:shd w:val="clear" w:color="auto" w:fill="FFFFFF"/>
        <w:spacing w:after="0" w:line="276" w:lineRule="auto"/>
        <w:jc w:val="both"/>
        <w:rPr>
          <w:rFonts w:eastAsia="Times New Roman" w:cs="Calibri"/>
          <w:color w:val="000000"/>
          <w:kern w:val="0"/>
          <w:lang w:eastAsia="it-IT"/>
        </w:rPr>
      </w:pPr>
    </w:p>
    <w:p w14:paraId="09A6112B" w14:textId="3E02BB81" w:rsidR="0052092B" w:rsidRDefault="00C667F8" w:rsidP="00DB1C62">
      <w:pPr>
        <w:shd w:val="clear" w:color="auto" w:fill="FFFFFF"/>
        <w:spacing w:after="0" w:line="276" w:lineRule="auto"/>
        <w:jc w:val="both"/>
        <w:rPr>
          <w:rFonts w:eastAsia="Times New Roman" w:cs="Calibri"/>
          <w:color w:val="000000"/>
          <w:kern w:val="0"/>
          <w:lang w:eastAsia="it-IT"/>
        </w:rPr>
      </w:pPr>
      <w:r>
        <w:rPr>
          <w:rFonts w:eastAsia="Times New Roman" w:cs="Calibri"/>
          <w:color w:val="000000"/>
          <w:kern w:val="0"/>
          <w:lang w:eastAsia="it-IT"/>
        </w:rPr>
        <w:t xml:space="preserve">È </w:t>
      </w:r>
      <w:r w:rsidR="0052092B" w:rsidRPr="0052092B">
        <w:rPr>
          <w:rFonts w:eastAsia="Times New Roman" w:cs="Calibri"/>
          <w:color w:val="000000"/>
          <w:kern w:val="0"/>
          <w:lang w:eastAsia="it-IT"/>
        </w:rPr>
        <w:t>promosso dalla </w:t>
      </w:r>
      <w:r w:rsidR="0052092B" w:rsidRPr="0052092B">
        <w:rPr>
          <w:rFonts w:eastAsia="Times New Roman" w:cs="Calibri"/>
          <w:b/>
          <w:bCs/>
          <w:color w:val="000000"/>
          <w:kern w:val="0"/>
          <w:lang w:eastAsia="it-IT"/>
        </w:rPr>
        <w:t>Fondazione Maria e Goffredo Bellonci</w:t>
      </w:r>
      <w:r w:rsidR="0052092B" w:rsidRPr="0052092B">
        <w:rPr>
          <w:rFonts w:eastAsia="Times New Roman" w:cs="Calibri"/>
          <w:color w:val="000000"/>
          <w:kern w:val="0"/>
          <w:lang w:eastAsia="it-IT"/>
        </w:rPr>
        <w:t>, dall’azienda</w:t>
      </w:r>
      <w:r w:rsidR="0052092B" w:rsidRPr="0052092B">
        <w:rPr>
          <w:rFonts w:eastAsia="Times New Roman" w:cs="Calibri"/>
          <w:b/>
          <w:bCs/>
          <w:color w:val="000000"/>
          <w:kern w:val="0"/>
          <w:lang w:eastAsia="it-IT"/>
        </w:rPr>
        <w:t> Strega Alberti Benevento</w:t>
      </w:r>
      <w:r w:rsidR="0052092B" w:rsidRPr="0052092B">
        <w:rPr>
          <w:rFonts w:eastAsia="Times New Roman" w:cs="Calibri"/>
          <w:color w:val="000000"/>
          <w:kern w:val="0"/>
          <w:lang w:eastAsia="it-IT"/>
        </w:rPr>
        <w:t>, in collaborazione con </w:t>
      </w:r>
      <w:r w:rsidR="0052092B" w:rsidRPr="0052092B">
        <w:rPr>
          <w:rFonts w:eastAsia="Times New Roman" w:cs="Calibri"/>
          <w:b/>
          <w:bCs/>
          <w:color w:val="000000"/>
          <w:kern w:val="0"/>
          <w:lang w:eastAsia="it-IT"/>
        </w:rPr>
        <w:t>BPER Banca</w:t>
      </w:r>
      <w:r w:rsidR="0052092B" w:rsidRPr="0052092B">
        <w:rPr>
          <w:rFonts w:eastAsia="Times New Roman" w:cs="Calibri"/>
          <w:color w:val="000000"/>
          <w:kern w:val="0"/>
          <w:lang w:eastAsia="it-IT"/>
        </w:rPr>
        <w:t>, </w:t>
      </w:r>
      <w:r w:rsidR="0052092B" w:rsidRPr="0052092B">
        <w:rPr>
          <w:rFonts w:eastAsia="Times New Roman" w:cs="Calibri"/>
          <w:b/>
          <w:bCs/>
          <w:color w:val="000000"/>
          <w:kern w:val="0"/>
          <w:lang w:eastAsia="it-IT"/>
        </w:rPr>
        <w:t xml:space="preserve">Salone </w:t>
      </w:r>
      <w:r w:rsidR="009B64BA">
        <w:rPr>
          <w:rFonts w:eastAsia="Times New Roman" w:cs="Calibri"/>
          <w:b/>
          <w:bCs/>
          <w:color w:val="000000"/>
          <w:kern w:val="0"/>
          <w:lang w:eastAsia="it-IT"/>
        </w:rPr>
        <w:t>I</w:t>
      </w:r>
      <w:r w:rsidR="0052092B" w:rsidRPr="0052092B">
        <w:rPr>
          <w:rFonts w:eastAsia="Times New Roman" w:cs="Calibri"/>
          <w:b/>
          <w:bCs/>
          <w:color w:val="000000"/>
          <w:kern w:val="0"/>
          <w:lang w:eastAsia="it-IT"/>
        </w:rPr>
        <w:t>nternazionale del Libro</w:t>
      </w:r>
      <w:r w:rsidR="0052092B" w:rsidRPr="0052092B">
        <w:rPr>
          <w:rFonts w:eastAsia="Times New Roman" w:cs="Calibri"/>
          <w:color w:val="000000"/>
          <w:kern w:val="0"/>
          <w:lang w:eastAsia="it-IT"/>
        </w:rPr>
        <w:t> e </w:t>
      </w:r>
      <w:r w:rsidR="0052092B" w:rsidRPr="0052092B">
        <w:rPr>
          <w:rFonts w:eastAsia="Times New Roman" w:cs="Calibri"/>
          <w:b/>
          <w:bCs/>
          <w:color w:val="000000"/>
          <w:kern w:val="0"/>
          <w:lang w:eastAsia="it-IT"/>
        </w:rPr>
        <w:t>Fondazione Circolo dei lettori di Torino</w:t>
      </w:r>
      <w:r w:rsidR="0052092B" w:rsidRPr="0052092B">
        <w:rPr>
          <w:rFonts w:eastAsia="Times New Roman" w:cs="Calibri"/>
          <w:color w:val="000000"/>
          <w:kern w:val="0"/>
          <w:lang w:eastAsia="it-IT"/>
        </w:rPr>
        <w:t xml:space="preserve">, media partner </w:t>
      </w:r>
      <w:r w:rsidR="0052092B" w:rsidRPr="0052092B">
        <w:rPr>
          <w:rFonts w:eastAsia="Times New Roman" w:cs="Calibri"/>
          <w:b/>
          <w:color w:val="000000"/>
          <w:kern w:val="0"/>
          <w:lang w:eastAsia="it-IT"/>
        </w:rPr>
        <w:t>RAI</w:t>
      </w:r>
      <w:r w:rsidR="0052092B" w:rsidRPr="0052092B">
        <w:rPr>
          <w:rFonts w:eastAsia="Times New Roman" w:cs="Calibri"/>
          <w:color w:val="000000"/>
          <w:kern w:val="0"/>
          <w:lang w:eastAsia="it-IT"/>
        </w:rPr>
        <w:t>, sponsor tecnici </w:t>
      </w:r>
      <w:r w:rsidR="0052092B" w:rsidRPr="0052092B">
        <w:rPr>
          <w:rFonts w:eastAsia="Times New Roman" w:cs="Calibri"/>
          <w:b/>
          <w:bCs/>
          <w:color w:val="000000"/>
          <w:kern w:val="0"/>
          <w:lang w:eastAsia="it-IT"/>
        </w:rPr>
        <w:t>Librerie Feltrinelli </w:t>
      </w:r>
      <w:r w:rsidR="0052092B" w:rsidRPr="0052092B">
        <w:rPr>
          <w:rFonts w:eastAsia="Times New Roman" w:cs="Calibri"/>
          <w:color w:val="000000"/>
          <w:kern w:val="0"/>
          <w:lang w:eastAsia="it-IT"/>
        </w:rPr>
        <w:t>e </w:t>
      </w:r>
      <w:r w:rsidR="0052092B" w:rsidRPr="0052092B">
        <w:rPr>
          <w:rFonts w:eastAsia="Times New Roman" w:cs="Calibri"/>
          <w:b/>
          <w:bCs/>
          <w:color w:val="000000"/>
          <w:kern w:val="0"/>
          <w:lang w:eastAsia="it-IT"/>
        </w:rPr>
        <w:t>SYGLA</w:t>
      </w:r>
      <w:r w:rsidR="0052092B" w:rsidRPr="0052092B">
        <w:rPr>
          <w:rFonts w:eastAsia="Times New Roman" w:cs="Calibri"/>
          <w:color w:val="000000"/>
          <w:kern w:val="0"/>
          <w:lang w:eastAsia="it-IT"/>
        </w:rPr>
        <w:t>.</w:t>
      </w:r>
    </w:p>
    <w:p w14:paraId="391EB080" w14:textId="77777777" w:rsidR="00DB1C62" w:rsidRPr="0052092B" w:rsidRDefault="00DB1C62" w:rsidP="00DB1C62">
      <w:pPr>
        <w:shd w:val="clear" w:color="auto" w:fill="FFFFFF"/>
        <w:spacing w:after="0" w:line="276" w:lineRule="auto"/>
        <w:jc w:val="both"/>
        <w:rPr>
          <w:rFonts w:eastAsia="Times New Roman" w:cs="Calibri"/>
          <w:color w:val="000000"/>
          <w:kern w:val="0"/>
          <w:lang w:eastAsia="it-IT"/>
        </w:rPr>
      </w:pPr>
    </w:p>
    <w:p w14:paraId="4EFEBCED" w14:textId="2FADF844" w:rsidR="0052092B" w:rsidRDefault="0052092B" w:rsidP="00DB1C62">
      <w:pPr>
        <w:spacing w:after="0" w:line="276" w:lineRule="auto"/>
        <w:jc w:val="both"/>
      </w:pPr>
      <w:r w:rsidRPr="0052092B">
        <w:rPr>
          <w:bCs/>
        </w:rPr>
        <w:t>I</w:t>
      </w:r>
      <w:r w:rsidRPr="0052092B">
        <w:t xml:space="preserve"> </w:t>
      </w:r>
      <w:r w:rsidR="00DB1C62" w:rsidRPr="00DB1C62">
        <w:rPr>
          <w:b/>
          <w:bCs/>
        </w:rPr>
        <w:t>libri premiati</w:t>
      </w:r>
      <w:r w:rsidR="00DB1C62">
        <w:t xml:space="preserve"> </w:t>
      </w:r>
      <w:r w:rsidR="00DB1C62" w:rsidRPr="00DB1C62">
        <w:rPr>
          <w:bCs/>
        </w:rPr>
        <w:t>n</w:t>
      </w:r>
      <w:r w:rsidRPr="0052092B">
        <w:t>elle scorse edizioni:</w:t>
      </w:r>
    </w:p>
    <w:p w14:paraId="040400AD" w14:textId="77777777" w:rsidR="00DB1C62" w:rsidRPr="0052092B" w:rsidRDefault="00DB1C62" w:rsidP="00DB1C62">
      <w:pPr>
        <w:spacing w:after="0" w:line="276" w:lineRule="auto"/>
        <w:jc w:val="both"/>
      </w:pPr>
    </w:p>
    <w:p w14:paraId="1DA29DA7" w14:textId="01F55964" w:rsidR="0052092B" w:rsidRPr="0052092B" w:rsidRDefault="0052092B" w:rsidP="00DB1C62">
      <w:pPr>
        <w:spacing w:after="0" w:line="276" w:lineRule="auto"/>
        <w:ind w:left="709" w:right="227" w:hanging="709"/>
        <w:jc w:val="both"/>
        <w:rPr>
          <w:rFonts w:cs="Calibri"/>
          <w:shd w:val="clear" w:color="auto" w:fill="FFFFFF"/>
        </w:rPr>
      </w:pPr>
      <w:proofErr w:type="gramStart"/>
      <w:r w:rsidRPr="0052092B">
        <w:t xml:space="preserve">2023  </w:t>
      </w:r>
      <w:r w:rsidR="00DB1C62">
        <w:tab/>
      </w:r>
      <w:proofErr w:type="gramEnd"/>
      <w:r w:rsidRPr="0052092B">
        <w:rPr>
          <w:rFonts w:cs="Calibri"/>
          <w:b/>
          <w:bCs/>
          <w:color w:val="000000"/>
        </w:rPr>
        <w:t>Emmanuel Carrère</w:t>
      </w:r>
      <w:r w:rsidRPr="0052092B">
        <w:rPr>
          <w:rFonts w:cs="Calibri"/>
          <w:color w:val="000000"/>
        </w:rPr>
        <w:t xml:space="preserve">, </w:t>
      </w:r>
      <w:r w:rsidRPr="0052092B">
        <w:rPr>
          <w:rFonts w:cs="Calibri"/>
          <w:i/>
          <w:iCs/>
          <w:color w:val="000000"/>
        </w:rPr>
        <w:t>V13</w:t>
      </w:r>
      <w:r w:rsidRPr="0052092B">
        <w:rPr>
          <w:rFonts w:cs="Calibri"/>
          <w:color w:val="000000"/>
        </w:rPr>
        <w:t xml:space="preserve"> (Adelphi), tradotto da Francesco Bergamasco.</w:t>
      </w:r>
      <w:r w:rsidRPr="0052092B">
        <w:rPr>
          <w:rStyle w:val="apple-converted-space"/>
          <w:rFonts w:cs="Calibri"/>
          <w:color w:val="000000"/>
        </w:rPr>
        <w:t> </w:t>
      </w:r>
    </w:p>
    <w:p w14:paraId="0286C313" w14:textId="3C72F06D" w:rsidR="0052092B" w:rsidRPr="0052092B" w:rsidRDefault="0052092B" w:rsidP="00DB1C62">
      <w:pPr>
        <w:spacing w:after="0" w:line="276" w:lineRule="auto"/>
        <w:ind w:left="709" w:right="227" w:hanging="709"/>
        <w:jc w:val="both"/>
        <w:rPr>
          <w:rFonts w:cs="Calibri"/>
          <w:shd w:val="clear" w:color="auto" w:fill="FFFFFF"/>
        </w:rPr>
      </w:pPr>
      <w:proofErr w:type="gramStart"/>
      <w:r w:rsidRPr="0052092B">
        <w:t xml:space="preserve">2022  </w:t>
      </w:r>
      <w:r w:rsidR="00DB1C62">
        <w:tab/>
      </w:r>
      <w:proofErr w:type="gramEnd"/>
      <w:r w:rsidRPr="0052092B">
        <w:rPr>
          <w:rFonts w:cs="Calibri"/>
          <w:b/>
          <w:shd w:val="clear" w:color="auto" w:fill="FFFFFF"/>
        </w:rPr>
        <w:t>Amélie Nothomb</w:t>
      </w:r>
      <w:r w:rsidRPr="0052092B">
        <w:rPr>
          <w:rFonts w:cs="Calibri"/>
          <w:shd w:val="clear" w:color="auto" w:fill="FFFFFF"/>
        </w:rPr>
        <w:t>, </w:t>
      </w:r>
      <w:r w:rsidRPr="0052092B">
        <w:rPr>
          <w:rFonts w:cs="Calibri"/>
          <w:i/>
          <w:iCs/>
          <w:shd w:val="clear" w:color="auto" w:fill="FFFFFF"/>
        </w:rPr>
        <w:t>Primo sangue</w:t>
      </w:r>
      <w:r w:rsidRPr="0052092B">
        <w:rPr>
          <w:rFonts w:cs="Calibri"/>
          <w:shd w:val="clear" w:color="auto" w:fill="FFFFFF"/>
        </w:rPr>
        <w:t> (Voland), tradotto da Federica Di Lella.</w:t>
      </w:r>
    </w:p>
    <w:p w14:paraId="06F6543F" w14:textId="50BB090D" w:rsidR="0052092B" w:rsidRPr="0052092B" w:rsidRDefault="0052092B" w:rsidP="00DB1C62">
      <w:pPr>
        <w:spacing w:after="0" w:line="276" w:lineRule="auto"/>
        <w:ind w:left="709" w:right="227" w:hanging="1"/>
        <w:jc w:val="both"/>
        <w:rPr>
          <w:rFonts w:cs="Calibri"/>
          <w:shd w:val="clear" w:color="auto" w:fill="FFFFFF"/>
        </w:rPr>
      </w:pPr>
      <w:r w:rsidRPr="0052092B">
        <w:rPr>
          <w:rFonts w:cs="Calibri"/>
          <w:b/>
          <w:shd w:val="clear" w:color="auto" w:fill="FFFFFF"/>
        </w:rPr>
        <w:t xml:space="preserve">Mikhail </w:t>
      </w:r>
      <w:proofErr w:type="spellStart"/>
      <w:r w:rsidRPr="0052092B">
        <w:rPr>
          <w:rFonts w:cs="Calibri"/>
          <w:b/>
          <w:shd w:val="clear" w:color="auto" w:fill="FFFFFF"/>
        </w:rPr>
        <w:t>Shishkin</w:t>
      </w:r>
      <w:proofErr w:type="spellEnd"/>
      <w:r w:rsidRPr="0052092B">
        <w:rPr>
          <w:rFonts w:cs="Calibri"/>
          <w:shd w:val="clear" w:color="auto" w:fill="FFFFFF"/>
        </w:rPr>
        <w:t xml:space="preserve">, </w:t>
      </w:r>
      <w:r w:rsidRPr="0052092B">
        <w:rPr>
          <w:rFonts w:cs="Calibri"/>
          <w:i/>
          <w:shd w:val="clear" w:color="auto" w:fill="FFFFFF"/>
        </w:rPr>
        <w:t>Punto di fuga</w:t>
      </w:r>
      <w:r w:rsidRPr="0052092B">
        <w:rPr>
          <w:rFonts w:cs="Calibri"/>
          <w:shd w:val="clear" w:color="auto" w:fill="FFFFFF"/>
        </w:rPr>
        <w:t xml:space="preserve"> (21lettere), tradotto da Emanuela Bonacorsi.</w:t>
      </w:r>
    </w:p>
    <w:p w14:paraId="330AAC0A" w14:textId="207E47B0" w:rsidR="0052092B" w:rsidRPr="0052092B" w:rsidRDefault="0052092B" w:rsidP="00DB1C62">
      <w:pPr>
        <w:tabs>
          <w:tab w:val="left" w:pos="709"/>
        </w:tabs>
        <w:spacing w:after="0" w:line="276" w:lineRule="auto"/>
        <w:ind w:left="709" w:hanging="709"/>
        <w:jc w:val="both"/>
        <w:rPr>
          <w:rStyle w:val="Enfasicorsivo"/>
          <w:i w:val="0"/>
          <w:iCs w:val="0"/>
        </w:rPr>
      </w:pPr>
      <w:proofErr w:type="gramStart"/>
      <w:r w:rsidRPr="0052092B">
        <w:t>2021</w:t>
      </w:r>
      <w:r w:rsidRPr="0052092B">
        <w:rPr>
          <w:b/>
        </w:rPr>
        <w:t xml:space="preserve">  </w:t>
      </w:r>
      <w:r w:rsidR="00DB1C62">
        <w:rPr>
          <w:b/>
        </w:rPr>
        <w:tab/>
      </w:r>
      <w:proofErr w:type="gramEnd"/>
      <w:r w:rsidRPr="0052092B">
        <w:rPr>
          <w:b/>
        </w:rPr>
        <w:t xml:space="preserve">Georgi </w:t>
      </w:r>
      <w:proofErr w:type="spellStart"/>
      <w:r w:rsidRPr="0052092B">
        <w:rPr>
          <w:b/>
        </w:rPr>
        <w:t>Gospodinov</w:t>
      </w:r>
      <w:proofErr w:type="spellEnd"/>
      <w:r w:rsidRPr="0052092B">
        <w:t xml:space="preserve">, </w:t>
      </w:r>
      <w:proofErr w:type="spellStart"/>
      <w:r w:rsidRPr="0052092B">
        <w:rPr>
          <w:i/>
          <w:iCs/>
        </w:rPr>
        <w:t>Cronorifugio</w:t>
      </w:r>
      <w:proofErr w:type="spellEnd"/>
      <w:r w:rsidRPr="0052092B">
        <w:rPr>
          <w:rStyle w:val="Enfasicorsivo"/>
          <w:rFonts w:cs="Calibri"/>
          <w:i w:val="0"/>
          <w:iCs w:val="0"/>
        </w:rPr>
        <w:t xml:space="preserve"> (Voland), tradotto da Giuseppe Dell’Agata.</w:t>
      </w:r>
    </w:p>
    <w:p w14:paraId="0741BA7A" w14:textId="77777777" w:rsidR="00DB1C62" w:rsidRDefault="0052092B" w:rsidP="00DB1C62">
      <w:pPr>
        <w:tabs>
          <w:tab w:val="left" w:pos="709"/>
        </w:tabs>
        <w:spacing w:after="0" w:line="276" w:lineRule="auto"/>
        <w:ind w:left="709" w:hanging="709"/>
        <w:jc w:val="both"/>
        <w:rPr>
          <w:bCs/>
          <w:lang w:eastAsia="ja-JP"/>
        </w:rPr>
      </w:pPr>
      <w:proofErr w:type="gramStart"/>
      <w:r w:rsidRPr="0052092B">
        <w:t xml:space="preserve">2020  </w:t>
      </w:r>
      <w:r w:rsidR="00DB1C62">
        <w:tab/>
      </w:r>
      <w:proofErr w:type="gramEnd"/>
      <w:r w:rsidRPr="0052092B">
        <w:rPr>
          <w:b/>
          <w:lang w:eastAsia="ja-JP"/>
        </w:rPr>
        <w:t xml:space="preserve">Judith </w:t>
      </w:r>
      <w:proofErr w:type="spellStart"/>
      <w:r w:rsidRPr="0052092B">
        <w:rPr>
          <w:b/>
          <w:lang w:eastAsia="ja-JP"/>
        </w:rPr>
        <w:t>Schalansky</w:t>
      </w:r>
      <w:proofErr w:type="spellEnd"/>
      <w:r w:rsidRPr="0052092B">
        <w:rPr>
          <w:bCs/>
          <w:lang w:eastAsia="ja-JP"/>
        </w:rPr>
        <w:t xml:space="preserve">, </w:t>
      </w:r>
      <w:r w:rsidRPr="0052092B">
        <w:rPr>
          <w:bCs/>
          <w:i/>
          <w:iCs/>
          <w:lang w:eastAsia="ja-JP"/>
        </w:rPr>
        <w:t>Inventario di alcune cose perdute</w:t>
      </w:r>
      <w:r w:rsidRPr="0052092B">
        <w:rPr>
          <w:bCs/>
          <w:lang w:eastAsia="ja-JP"/>
        </w:rPr>
        <w:t xml:space="preserve"> (nottetempo), </w:t>
      </w:r>
    </w:p>
    <w:p w14:paraId="54CEC7DB" w14:textId="6F0B434F" w:rsidR="0052092B" w:rsidRPr="0052092B" w:rsidRDefault="00DB1C62" w:rsidP="00DB1C62">
      <w:pPr>
        <w:tabs>
          <w:tab w:val="left" w:pos="709"/>
        </w:tabs>
        <w:spacing w:after="0" w:line="276" w:lineRule="auto"/>
        <w:ind w:left="709" w:hanging="709"/>
        <w:jc w:val="both"/>
        <w:rPr>
          <w:lang w:eastAsia="it-IT"/>
        </w:rPr>
      </w:pPr>
      <w:r>
        <w:rPr>
          <w:bCs/>
          <w:lang w:eastAsia="ja-JP"/>
        </w:rPr>
        <w:tab/>
      </w:r>
      <w:r w:rsidR="0052092B" w:rsidRPr="0052092B">
        <w:rPr>
          <w:bCs/>
          <w:lang w:eastAsia="ja-JP"/>
        </w:rPr>
        <w:t>tradotto da Flavia Pantanella.</w:t>
      </w:r>
    </w:p>
    <w:p w14:paraId="1BD61280" w14:textId="77777777" w:rsidR="0052092B" w:rsidRPr="0052092B" w:rsidRDefault="0052092B" w:rsidP="00DB1C62">
      <w:pPr>
        <w:tabs>
          <w:tab w:val="left" w:pos="709"/>
        </w:tabs>
        <w:spacing w:after="0" w:line="276" w:lineRule="auto"/>
        <w:ind w:left="709" w:hanging="709"/>
        <w:jc w:val="both"/>
        <w:rPr>
          <w:color w:val="000000"/>
        </w:rPr>
      </w:pPr>
      <w:proofErr w:type="gramStart"/>
      <w:r w:rsidRPr="0052092B">
        <w:rPr>
          <w:color w:val="000000"/>
        </w:rPr>
        <w:t>2019  </w:t>
      </w:r>
      <w:r w:rsidRPr="0052092B">
        <w:rPr>
          <w:color w:val="000000"/>
        </w:rPr>
        <w:tab/>
      </w:r>
      <w:proofErr w:type="gramEnd"/>
      <w:r w:rsidRPr="0052092B">
        <w:rPr>
          <w:b/>
          <w:bCs/>
          <w:color w:val="000000"/>
        </w:rPr>
        <w:t>David Diop</w:t>
      </w:r>
      <w:r w:rsidRPr="0052092B">
        <w:rPr>
          <w:color w:val="000000"/>
        </w:rPr>
        <w:t>, </w:t>
      </w:r>
      <w:r w:rsidRPr="0052092B">
        <w:rPr>
          <w:i/>
          <w:iCs/>
          <w:color w:val="000000"/>
        </w:rPr>
        <w:t xml:space="preserve">Fratelli d’anima </w:t>
      </w:r>
      <w:r w:rsidRPr="0052092B">
        <w:rPr>
          <w:color w:val="000000"/>
        </w:rPr>
        <w:t>(Neri Pozza), tradotto da Giovanni Bogliolo.</w:t>
      </w:r>
    </w:p>
    <w:p w14:paraId="7E90683A" w14:textId="77777777" w:rsidR="0052092B" w:rsidRPr="0052092B" w:rsidRDefault="0052092B" w:rsidP="00DB1C62">
      <w:pPr>
        <w:tabs>
          <w:tab w:val="left" w:pos="709"/>
        </w:tabs>
        <w:spacing w:after="0" w:line="276" w:lineRule="auto"/>
        <w:ind w:left="709" w:hanging="709"/>
        <w:jc w:val="both"/>
        <w:rPr>
          <w:color w:val="000000"/>
        </w:rPr>
      </w:pPr>
      <w:proofErr w:type="gramStart"/>
      <w:r w:rsidRPr="0052092B">
        <w:rPr>
          <w:color w:val="000000"/>
        </w:rPr>
        <w:t>2018  </w:t>
      </w:r>
      <w:r w:rsidRPr="0052092B">
        <w:rPr>
          <w:color w:val="000000"/>
        </w:rPr>
        <w:tab/>
      </w:r>
      <w:proofErr w:type="gramEnd"/>
      <w:r w:rsidRPr="0052092B">
        <w:rPr>
          <w:b/>
          <w:bCs/>
          <w:color w:val="000000"/>
        </w:rPr>
        <w:t xml:space="preserve">Fernando </w:t>
      </w:r>
      <w:proofErr w:type="spellStart"/>
      <w:r w:rsidRPr="0052092B">
        <w:rPr>
          <w:b/>
          <w:bCs/>
          <w:color w:val="000000"/>
        </w:rPr>
        <w:t>Aramburu</w:t>
      </w:r>
      <w:proofErr w:type="spellEnd"/>
      <w:r w:rsidRPr="0052092B">
        <w:rPr>
          <w:color w:val="000000"/>
        </w:rPr>
        <w:t>, </w:t>
      </w:r>
      <w:r w:rsidRPr="0052092B">
        <w:rPr>
          <w:i/>
          <w:iCs/>
          <w:color w:val="000000"/>
        </w:rPr>
        <w:t>Patria</w:t>
      </w:r>
      <w:r w:rsidRPr="0052092B">
        <w:rPr>
          <w:color w:val="000000"/>
        </w:rPr>
        <w:t> (Guanda), tradotto da Bruno Arpaia.</w:t>
      </w:r>
    </w:p>
    <w:p w14:paraId="04FB6DF6" w14:textId="77777777" w:rsidR="0052092B" w:rsidRPr="0052092B" w:rsidRDefault="0052092B" w:rsidP="00DB1C62">
      <w:pPr>
        <w:tabs>
          <w:tab w:val="left" w:pos="709"/>
        </w:tabs>
        <w:spacing w:after="0" w:line="276" w:lineRule="auto"/>
        <w:ind w:left="709" w:hanging="709"/>
        <w:jc w:val="both"/>
        <w:rPr>
          <w:color w:val="000000"/>
        </w:rPr>
      </w:pPr>
      <w:proofErr w:type="gramStart"/>
      <w:r w:rsidRPr="0052092B">
        <w:rPr>
          <w:color w:val="000000"/>
        </w:rPr>
        <w:t>2017  </w:t>
      </w:r>
      <w:r w:rsidRPr="0052092B">
        <w:rPr>
          <w:color w:val="000000"/>
        </w:rPr>
        <w:tab/>
      </w:r>
      <w:proofErr w:type="gramEnd"/>
      <w:r w:rsidRPr="0052092B">
        <w:rPr>
          <w:b/>
          <w:bCs/>
          <w:color w:val="000000"/>
        </w:rPr>
        <w:t xml:space="preserve">Jenny </w:t>
      </w:r>
      <w:proofErr w:type="spellStart"/>
      <w:r w:rsidRPr="0052092B">
        <w:rPr>
          <w:b/>
          <w:bCs/>
          <w:color w:val="000000"/>
        </w:rPr>
        <w:t>Erpenbeck</w:t>
      </w:r>
      <w:proofErr w:type="spellEnd"/>
      <w:r w:rsidRPr="0052092B">
        <w:rPr>
          <w:color w:val="000000"/>
        </w:rPr>
        <w:t>, </w:t>
      </w:r>
      <w:r w:rsidRPr="0052092B">
        <w:rPr>
          <w:i/>
          <w:iCs/>
          <w:color w:val="000000"/>
        </w:rPr>
        <w:t>Voci del verbo andare</w:t>
      </w:r>
      <w:r w:rsidRPr="0052092B">
        <w:rPr>
          <w:color w:val="000000"/>
        </w:rPr>
        <w:t xml:space="preserve"> (Sellerio), tradotto da Ada </w:t>
      </w:r>
      <w:proofErr w:type="spellStart"/>
      <w:r w:rsidRPr="0052092B">
        <w:rPr>
          <w:color w:val="000000"/>
        </w:rPr>
        <w:t>Vigliani</w:t>
      </w:r>
      <w:proofErr w:type="spellEnd"/>
      <w:r w:rsidRPr="0052092B">
        <w:rPr>
          <w:color w:val="000000"/>
        </w:rPr>
        <w:t>.</w:t>
      </w:r>
    </w:p>
    <w:p w14:paraId="3CB637A1" w14:textId="77777777" w:rsidR="0052092B" w:rsidRPr="0052092B" w:rsidRDefault="0052092B" w:rsidP="00DB1C62">
      <w:pPr>
        <w:tabs>
          <w:tab w:val="left" w:pos="709"/>
        </w:tabs>
        <w:spacing w:after="0" w:line="276" w:lineRule="auto"/>
        <w:ind w:left="709" w:hanging="709"/>
        <w:jc w:val="both"/>
        <w:rPr>
          <w:color w:val="000000"/>
        </w:rPr>
      </w:pPr>
      <w:proofErr w:type="gramStart"/>
      <w:r w:rsidRPr="0052092B">
        <w:rPr>
          <w:color w:val="000000"/>
        </w:rPr>
        <w:t>2016  </w:t>
      </w:r>
      <w:r w:rsidRPr="0052092B">
        <w:rPr>
          <w:color w:val="000000"/>
        </w:rPr>
        <w:tab/>
      </w:r>
      <w:proofErr w:type="gramEnd"/>
      <w:r w:rsidRPr="0052092B">
        <w:rPr>
          <w:b/>
          <w:bCs/>
          <w:color w:val="000000"/>
        </w:rPr>
        <w:t xml:space="preserve">Annie </w:t>
      </w:r>
      <w:proofErr w:type="spellStart"/>
      <w:r w:rsidRPr="0052092B">
        <w:rPr>
          <w:b/>
          <w:bCs/>
          <w:color w:val="000000"/>
        </w:rPr>
        <w:t>Ernaux</w:t>
      </w:r>
      <w:proofErr w:type="spellEnd"/>
      <w:r w:rsidRPr="0052092B">
        <w:rPr>
          <w:color w:val="000000"/>
        </w:rPr>
        <w:t>, </w:t>
      </w:r>
      <w:r w:rsidRPr="0052092B">
        <w:rPr>
          <w:i/>
          <w:iCs/>
          <w:color w:val="000000"/>
        </w:rPr>
        <w:t>Gli anni</w:t>
      </w:r>
      <w:r w:rsidRPr="0052092B">
        <w:rPr>
          <w:color w:val="000000"/>
        </w:rPr>
        <w:t xml:space="preserve"> (L’orma), tradotto da Lorenzo </w:t>
      </w:r>
      <w:proofErr w:type="spellStart"/>
      <w:r w:rsidRPr="0052092B">
        <w:rPr>
          <w:color w:val="000000"/>
        </w:rPr>
        <w:t>Flabbi</w:t>
      </w:r>
      <w:proofErr w:type="spellEnd"/>
      <w:r w:rsidRPr="0052092B">
        <w:rPr>
          <w:color w:val="000000"/>
        </w:rPr>
        <w:t>.</w:t>
      </w:r>
    </w:p>
    <w:p w14:paraId="3580FD58" w14:textId="77777777" w:rsidR="0052092B" w:rsidRPr="0052092B" w:rsidRDefault="0052092B" w:rsidP="00DB1C62">
      <w:pPr>
        <w:tabs>
          <w:tab w:val="left" w:pos="709"/>
        </w:tabs>
        <w:spacing w:after="0" w:line="276" w:lineRule="auto"/>
        <w:ind w:left="709" w:hanging="709"/>
        <w:jc w:val="both"/>
        <w:rPr>
          <w:color w:val="000000"/>
        </w:rPr>
      </w:pPr>
      <w:proofErr w:type="gramStart"/>
      <w:r w:rsidRPr="0052092B">
        <w:rPr>
          <w:color w:val="000000"/>
        </w:rPr>
        <w:t>2015  </w:t>
      </w:r>
      <w:r w:rsidRPr="0052092B">
        <w:rPr>
          <w:color w:val="000000"/>
        </w:rPr>
        <w:tab/>
      </w:r>
      <w:proofErr w:type="gramEnd"/>
      <w:r w:rsidRPr="0052092B">
        <w:rPr>
          <w:b/>
          <w:bCs/>
          <w:color w:val="000000"/>
        </w:rPr>
        <w:t xml:space="preserve">Katja </w:t>
      </w:r>
      <w:proofErr w:type="spellStart"/>
      <w:r w:rsidRPr="0052092B">
        <w:rPr>
          <w:b/>
          <w:bCs/>
          <w:color w:val="000000"/>
        </w:rPr>
        <w:t>Petrowskaja</w:t>
      </w:r>
      <w:proofErr w:type="spellEnd"/>
      <w:r w:rsidRPr="0052092B">
        <w:rPr>
          <w:color w:val="000000"/>
        </w:rPr>
        <w:t>, </w:t>
      </w:r>
      <w:r w:rsidRPr="0052092B">
        <w:rPr>
          <w:i/>
          <w:iCs/>
          <w:color w:val="000000"/>
        </w:rPr>
        <w:t>Forse Esther</w:t>
      </w:r>
      <w:r w:rsidRPr="0052092B">
        <w:rPr>
          <w:color w:val="000000"/>
        </w:rPr>
        <w:t xml:space="preserve"> (Adelphi), tradotto da Ada </w:t>
      </w:r>
      <w:proofErr w:type="spellStart"/>
      <w:r w:rsidRPr="0052092B">
        <w:rPr>
          <w:color w:val="000000"/>
        </w:rPr>
        <w:t>Vigliani</w:t>
      </w:r>
      <w:proofErr w:type="spellEnd"/>
      <w:r w:rsidRPr="0052092B">
        <w:rPr>
          <w:color w:val="000000"/>
        </w:rPr>
        <w:t>.</w:t>
      </w:r>
    </w:p>
    <w:p w14:paraId="3083FB5A" w14:textId="77777777" w:rsidR="0052092B" w:rsidRPr="0052092B" w:rsidRDefault="0052092B" w:rsidP="00DB1C62">
      <w:pPr>
        <w:tabs>
          <w:tab w:val="left" w:pos="709"/>
        </w:tabs>
        <w:spacing w:after="0" w:line="276" w:lineRule="auto"/>
        <w:ind w:left="709" w:hanging="709"/>
        <w:jc w:val="both"/>
        <w:rPr>
          <w:color w:val="000000"/>
        </w:rPr>
      </w:pPr>
      <w:proofErr w:type="gramStart"/>
      <w:r w:rsidRPr="0052092B">
        <w:rPr>
          <w:color w:val="000000"/>
        </w:rPr>
        <w:t>2014  </w:t>
      </w:r>
      <w:r w:rsidRPr="0052092B">
        <w:rPr>
          <w:color w:val="000000"/>
        </w:rPr>
        <w:tab/>
      </w:r>
      <w:proofErr w:type="gramEnd"/>
      <w:r w:rsidRPr="0052092B">
        <w:rPr>
          <w:b/>
          <w:bCs/>
          <w:color w:val="000000"/>
        </w:rPr>
        <w:t>Marcos Giralt Torrente</w:t>
      </w:r>
      <w:r w:rsidRPr="0052092B">
        <w:rPr>
          <w:color w:val="000000"/>
        </w:rPr>
        <w:t>, </w:t>
      </w:r>
      <w:r w:rsidRPr="0052092B">
        <w:rPr>
          <w:i/>
          <w:iCs/>
          <w:color w:val="000000"/>
        </w:rPr>
        <w:t>Il tempo della vita</w:t>
      </w:r>
      <w:r w:rsidRPr="0052092B">
        <w:rPr>
          <w:color w:val="000000"/>
        </w:rPr>
        <w:t> (Elliot), tradotto da Pierpaolo Marchetti.</w:t>
      </w:r>
    </w:p>
    <w:p w14:paraId="46654051" w14:textId="77777777" w:rsidR="004B72B1" w:rsidRPr="0052092B" w:rsidRDefault="004B72B1" w:rsidP="00DB1C62">
      <w:pPr>
        <w:spacing w:after="0" w:line="276" w:lineRule="auto"/>
        <w:jc w:val="both"/>
        <w:rPr>
          <w:rFonts w:ascii="Calibri" w:hAnsi="Calibri"/>
          <w:bCs/>
        </w:rPr>
      </w:pPr>
    </w:p>
    <w:p w14:paraId="205EEA90" w14:textId="7C435DFF" w:rsidR="004B72B1" w:rsidRPr="0052092B" w:rsidRDefault="004B72B1" w:rsidP="00DB1C62">
      <w:pPr>
        <w:spacing w:after="0" w:line="276" w:lineRule="auto"/>
        <w:jc w:val="both"/>
        <w:rPr>
          <w:rFonts w:ascii="Calibri" w:hAnsi="Calibri"/>
          <w:bCs/>
        </w:rPr>
      </w:pPr>
      <w:r w:rsidRPr="0052092B">
        <w:rPr>
          <w:rFonts w:ascii="Calibri" w:hAnsi="Calibri"/>
          <w:bCs/>
        </w:rPr>
        <w:t>Le schede dei libri sono disponibili su</w:t>
      </w:r>
      <w:r w:rsidRPr="0052092B">
        <w:rPr>
          <w:rFonts w:ascii="Calibri" w:hAnsi="Calibri"/>
          <w:b/>
          <w:bCs/>
        </w:rPr>
        <w:t xml:space="preserve"> www.premiostrega.it/PSE</w:t>
      </w:r>
    </w:p>
    <w:p w14:paraId="745958B2" w14:textId="77777777" w:rsidR="004B72B1" w:rsidRDefault="004B72B1" w:rsidP="00DB1C62">
      <w:pPr>
        <w:spacing w:after="0" w:line="276" w:lineRule="auto"/>
        <w:ind w:left="284" w:right="142"/>
        <w:jc w:val="both"/>
        <w:rPr>
          <w:rFonts w:eastAsia="ヒラギノ角ゴ Pro W3"/>
          <w:b/>
          <w:color w:val="000000"/>
        </w:rPr>
      </w:pPr>
    </w:p>
    <w:p w14:paraId="1C625578" w14:textId="77777777" w:rsidR="00DB1C62" w:rsidRDefault="00DB1C62" w:rsidP="00DB1C62">
      <w:pPr>
        <w:spacing w:after="0" w:line="276" w:lineRule="auto"/>
        <w:ind w:left="284" w:right="142"/>
        <w:jc w:val="both"/>
        <w:rPr>
          <w:rFonts w:eastAsia="ヒラギノ角ゴ Pro W3"/>
          <w:b/>
          <w:color w:val="000000"/>
        </w:rPr>
      </w:pPr>
    </w:p>
    <w:p w14:paraId="12FD1E8E" w14:textId="77777777" w:rsidR="00266F08" w:rsidRPr="00DB1C62" w:rsidRDefault="00266F08" w:rsidP="00DB1C62">
      <w:pPr>
        <w:pStyle w:val="Nessunaspaziatura"/>
        <w:spacing w:line="276" w:lineRule="auto"/>
        <w:rPr>
          <w:rFonts w:ascii="Calibri" w:hAnsi="Calibri" w:cs="Calibri"/>
          <w:b/>
          <w:bCs/>
        </w:rPr>
      </w:pPr>
      <w:r w:rsidRPr="00DB1C62">
        <w:rPr>
          <w:rFonts w:ascii="Calibri" w:hAnsi="Calibri" w:cs="Calibri"/>
          <w:b/>
          <w:bCs/>
        </w:rPr>
        <w:t xml:space="preserve">Ufficio Stampa </w:t>
      </w:r>
    </w:p>
    <w:p w14:paraId="1389F179" w14:textId="77777777" w:rsidR="00266F08" w:rsidRPr="00DB1C62" w:rsidRDefault="00266F08" w:rsidP="00DB1C62">
      <w:pPr>
        <w:pStyle w:val="Nessunaspaziatura"/>
        <w:spacing w:line="276" w:lineRule="auto"/>
        <w:rPr>
          <w:rFonts w:ascii="Calibri" w:hAnsi="Calibri" w:cs="Calibri"/>
        </w:rPr>
      </w:pPr>
      <w:r w:rsidRPr="00DB1C62">
        <w:rPr>
          <w:rFonts w:ascii="Calibri" w:hAnsi="Calibri" w:cs="Calibri"/>
        </w:rPr>
        <w:t>Patrizia Renzi</w:t>
      </w:r>
    </w:p>
    <w:p w14:paraId="2E01782A" w14:textId="77777777" w:rsidR="00266F08" w:rsidRPr="00DB1C62" w:rsidRDefault="00266F08" w:rsidP="00DB1C62">
      <w:pPr>
        <w:pStyle w:val="Nessunaspaziatura"/>
        <w:spacing w:line="276" w:lineRule="auto"/>
        <w:rPr>
          <w:rFonts w:ascii="Calibri" w:hAnsi="Calibri" w:cs="Calibri"/>
        </w:rPr>
      </w:pPr>
      <w:r w:rsidRPr="00DB1C62">
        <w:rPr>
          <w:rFonts w:ascii="Calibri" w:hAnsi="Calibri" w:cs="Calibri"/>
        </w:rPr>
        <w:t>patrizia@renzipatrizia.com</w:t>
      </w:r>
    </w:p>
    <w:p w14:paraId="096BA87F" w14:textId="77777777" w:rsidR="00266F08" w:rsidRPr="00DB1C62" w:rsidRDefault="00266F08" w:rsidP="00DB1C62">
      <w:pPr>
        <w:pStyle w:val="Nessunaspaziatura"/>
        <w:spacing w:line="276" w:lineRule="auto"/>
        <w:rPr>
          <w:rFonts w:ascii="Calibri" w:hAnsi="Calibri" w:cs="Calibri"/>
        </w:rPr>
      </w:pPr>
      <w:r w:rsidRPr="00DB1C62">
        <w:rPr>
          <w:rFonts w:ascii="Calibri" w:hAnsi="Calibri" w:cs="Calibri"/>
        </w:rPr>
        <w:t>ufficiostampa@fondazionebellonci.it</w:t>
      </w:r>
    </w:p>
    <w:p w14:paraId="022BBD53" w14:textId="77777777" w:rsidR="00266F08" w:rsidRPr="00DB1C62" w:rsidRDefault="00266F08" w:rsidP="00DB1C62">
      <w:pPr>
        <w:pStyle w:val="Nessunaspaziatura"/>
        <w:spacing w:line="276" w:lineRule="auto"/>
        <w:rPr>
          <w:rFonts w:ascii="Calibri" w:hAnsi="Calibri" w:cs="Calibri"/>
        </w:rPr>
      </w:pPr>
      <w:r w:rsidRPr="00DB1C62">
        <w:rPr>
          <w:rFonts w:ascii="Calibri" w:hAnsi="Calibri" w:cs="Calibri"/>
        </w:rPr>
        <w:t>+39 3398261077</w:t>
      </w:r>
    </w:p>
    <w:p w14:paraId="24D07B76" w14:textId="77777777" w:rsidR="004B72B1" w:rsidRPr="0052092B" w:rsidRDefault="004B72B1" w:rsidP="00DB1C62">
      <w:pPr>
        <w:spacing w:after="0" w:line="276" w:lineRule="auto"/>
      </w:pPr>
    </w:p>
    <w:sectPr w:rsidR="004B72B1" w:rsidRPr="0052092B" w:rsidSect="007D26F9">
      <w:headerReference w:type="default" r:id="rId7"/>
      <w:footerReference w:type="default" r:id="rId8"/>
      <w:pgSz w:w="11906" w:h="16838"/>
      <w:pgMar w:top="2268" w:right="851" w:bottom="1418" w:left="851" w:header="425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35EEF" w14:textId="77777777" w:rsidR="007D26F9" w:rsidRDefault="007D26F9" w:rsidP="009135F4">
      <w:pPr>
        <w:spacing w:after="0" w:line="240" w:lineRule="auto"/>
      </w:pPr>
      <w:r>
        <w:separator/>
      </w:r>
    </w:p>
  </w:endnote>
  <w:endnote w:type="continuationSeparator" w:id="0">
    <w:p w14:paraId="08846526" w14:textId="77777777" w:rsidR="007D26F9" w:rsidRDefault="007D26F9" w:rsidP="00913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ヒラギノ角ゴ Pro W3">
    <w:panose1 w:val="020B0300000000000000"/>
    <w:charset w:val="80"/>
    <w:family w:val="auto"/>
    <w:pitch w:val="variable"/>
    <w:sig w:usb0="E00002FF" w:usb1="7AC7FFFF" w:usb2="00000012" w:usb3="00000000" w:csb0="0002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BE47" w14:textId="2DECA2B6" w:rsidR="001D644C" w:rsidRDefault="001D644C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A2AE9D8" wp14:editId="17F7BC32">
          <wp:simplePos x="0" y="0"/>
          <wp:positionH relativeFrom="margin">
            <wp:align>left</wp:align>
          </wp:positionH>
          <wp:positionV relativeFrom="paragraph">
            <wp:posOffset>-447675</wp:posOffset>
          </wp:positionV>
          <wp:extent cx="6705600" cy="666750"/>
          <wp:effectExtent l="0" t="0" r="0" b="0"/>
          <wp:wrapNone/>
          <wp:docPr id="107374182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05600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618EE" w14:textId="77777777" w:rsidR="007D26F9" w:rsidRDefault="007D26F9" w:rsidP="009135F4">
      <w:pPr>
        <w:spacing w:after="0" w:line="240" w:lineRule="auto"/>
      </w:pPr>
      <w:r>
        <w:separator/>
      </w:r>
    </w:p>
  </w:footnote>
  <w:footnote w:type="continuationSeparator" w:id="0">
    <w:p w14:paraId="3EBACA6B" w14:textId="77777777" w:rsidR="007D26F9" w:rsidRDefault="007D26F9" w:rsidP="00913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2BC75" w14:textId="62793EDD" w:rsidR="009135F4" w:rsidRPr="009135F4" w:rsidRDefault="009135F4" w:rsidP="009135F4">
    <w:pPr>
      <w:pStyle w:val="Intestazione"/>
    </w:pPr>
    <w:r>
      <w:rPr>
        <w:noProof/>
      </w:rPr>
      <w:drawing>
        <wp:inline distT="0" distB="0" distL="0" distR="0" wp14:anchorId="6A3F0C70" wp14:editId="6528C547">
          <wp:extent cx="1317073" cy="900000"/>
          <wp:effectExtent l="0" t="0" r="0" b="0"/>
          <wp:docPr id="35756776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073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936E7"/>
    <w:multiLevelType w:val="hybridMultilevel"/>
    <w:tmpl w:val="588A13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B06C14"/>
    <w:multiLevelType w:val="hybridMultilevel"/>
    <w:tmpl w:val="69A41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846807">
    <w:abstractNumId w:val="1"/>
  </w:num>
  <w:num w:numId="2" w16cid:durableId="1581065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5F4"/>
    <w:rsid w:val="00052BA3"/>
    <w:rsid w:val="001820A2"/>
    <w:rsid w:val="001B6A9F"/>
    <w:rsid w:val="001D644C"/>
    <w:rsid w:val="00266F08"/>
    <w:rsid w:val="0028184D"/>
    <w:rsid w:val="002C06B2"/>
    <w:rsid w:val="003622EF"/>
    <w:rsid w:val="003D15E8"/>
    <w:rsid w:val="00437E4C"/>
    <w:rsid w:val="00483C3A"/>
    <w:rsid w:val="004B72B1"/>
    <w:rsid w:val="0052092B"/>
    <w:rsid w:val="005620D2"/>
    <w:rsid w:val="00577D36"/>
    <w:rsid w:val="00607048"/>
    <w:rsid w:val="00611D21"/>
    <w:rsid w:val="0065167F"/>
    <w:rsid w:val="00684176"/>
    <w:rsid w:val="00690C29"/>
    <w:rsid w:val="00707252"/>
    <w:rsid w:val="007D26F9"/>
    <w:rsid w:val="00825B91"/>
    <w:rsid w:val="00891BDF"/>
    <w:rsid w:val="009135F4"/>
    <w:rsid w:val="009509AC"/>
    <w:rsid w:val="009B0785"/>
    <w:rsid w:val="009B64BA"/>
    <w:rsid w:val="00A634E7"/>
    <w:rsid w:val="00A97E0B"/>
    <w:rsid w:val="00AA78FF"/>
    <w:rsid w:val="00B8707E"/>
    <w:rsid w:val="00BA1053"/>
    <w:rsid w:val="00BC6F93"/>
    <w:rsid w:val="00C667F8"/>
    <w:rsid w:val="00C82AB5"/>
    <w:rsid w:val="00DB1C62"/>
    <w:rsid w:val="00DD31BD"/>
    <w:rsid w:val="00E8199D"/>
    <w:rsid w:val="00EC15C9"/>
    <w:rsid w:val="00F50FA8"/>
    <w:rsid w:val="00FB1168"/>
    <w:rsid w:val="00FF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F2180"/>
  <w15:chartTrackingRefBased/>
  <w15:docId w15:val="{0D1EB4F7-DFE1-47E0-994B-4307CD92F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35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35F4"/>
  </w:style>
  <w:style w:type="paragraph" w:styleId="Pidipagina">
    <w:name w:val="footer"/>
    <w:basedOn w:val="Normale"/>
    <w:link w:val="PidipaginaCarattere"/>
    <w:uiPriority w:val="99"/>
    <w:unhideWhenUsed/>
    <w:rsid w:val="009135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5F4"/>
  </w:style>
  <w:style w:type="character" w:styleId="Enfasigrassetto">
    <w:name w:val="Strong"/>
    <w:uiPriority w:val="22"/>
    <w:qFormat/>
    <w:rsid w:val="004B72B1"/>
    <w:rPr>
      <w:b/>
      <w:bCs/>
    </w:rPr>
  </w:style>
  <w:style w:type="character" w:styleId="Collegamentoipertestuale">
    <w:name w:val="Hyperlink"/>
    <w:uiPriority w:val="99"/>
    <w:unhideWhenUsed/>
    <w:rsid w:val="004B72B1"/>
    <w:rPr>
      <w:color w:val="0000FF"/>
      <w:u w:val="single"/>
    </w:rPr>
  </w:style>
  <w:style w:type="character" w:styleId="Enfasicorsivo">
    <w:name w:val="Emphasis"/>
    <w:uiPriority w:val="20"/>
    <w:qFormat/>
    <w:rsid w:val="004B72B1"/>
    <w:rPr>
      <w:i/>
      <w:iCs/>
    </w:rPr>
  </w:style>
  <w:style w:type="character" w:customStyle="1" w:styleId="apple-converted-space">
    <w:name w:val="apple-converted-space"/>
    <w:basedOn w:val="Carpredefinitoparagrafo"/>
    <w:rsid w:val="004B72B1"/>
  </w:style>
  <w:style w:type="character" w:customStyle="1" w:styleId="il">
    <w:name w:val="il"/>
    <w:basedOn w:val="Carpredefinitoparagrafo"/>
    <w:rsid w:val="004B72B1"/>
  </w:style>
  <w:style w:type="character" w:styleId="Collegamentovisitato">
    <w:name w:val="FollowedHyperlink"/>
    <w:basedOn w:val="Carpredefinitoparagrafo"/>
    <w:uiPriority w:val="99"/>
    <w:semiHidden/>
    <w:unhideWhenUsed/>
    <w:rsid w:val="004B72B1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4B72B1"/>
    <w:pPr>
      <w:ind w:left="720"/>
      <w:contextualSpacing/>
    </w:pPr>
  </w:style>
  <w:style w:type="paragraph" w:styleId="Nessunaspaziatura">
    <w:name w:val="No Spacing"/>
    <w:uiPriority w:val="1"/>
    <w:qFormat/>
    <w:rsid w:val="005209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4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Fondazione Bellonci</dc:creator>
  <cp:keywords/>
  <dc:description/>
  <cp:lastModifiedBy>Patrizia Renzi</cp:lastModifiedBy>
  <cp:revision>9</cp:revision>
  <cp:lastPrinted>2024-04-03T11:14:00Z</cp:lastPrinted>
  <dcterms:created xsi:type="dcterms:W3CDTF">2024-04-03T11:13:00Z</dcterms:created>
  <dcterms:modified xsi:type="dcterms:W3CDTF">2024-04-04T14:42:00Z</dcterms:modified>
</cp:coreProperties>
</file>