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62F2E9" w14:textId="77777777" w:rsidR="00096240" w:rsidRDefault="00096240" w:rsidP="004709D3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</w:p>
    <w:p w14:paraId="76FA679A" w14:textId="2B154430" w:rsidR="00CC5771" w:rsidRPr="00096240" w:rsidRDefault="00096240" w:rsidP="004709D3">
      <w:pPr>
        <w:spacing w:after="0" w:line="240" w:lineRule="auto"/>
        <w:jc w:val="center"/>
        <w:rPr>
          <w:rFonts w:cstheme="minorHAnsi"/>
          <w:b/>
          <w:sz w:val="32"/>
          <w:szCs w:val="32"/>
        </w:rPr>
      </w:pPr>
      <w:r w:rsidRPr="00096240">
        <w:rPr>
          <w:rFonts w:cstheme="minorHAnsi"/>
          <w:b/>
          <w:sz w:val="32"/>
          <w:szCs w:val="32"/>
        </w:rPr>
        <w:t>PREMIO STREGA RAGAZZE E RAGAZZI</w:t>
      </w:r>
    </w:p>
    <w:p w14:paraId="41310EB9" w14:textId="29308EC9" w:rsidR="00CC5771" w:rsidRPr="00096240" w:rsidRDefault="00096240" w:rsidP="004709D3">
      <w:pPr>
        <w:spacing w:after="0" w:line="240" w:lineRule="auto"/>
        <w:jc w:val="center"/>
        <w:rPr>
          <w:rFonts w:cstheme="minorHAnsi"/>
          <w:b/>
          <w:sz w:val="32"/>
          <w:szCs w:val="32"/>
        </w:rPr>
      </w:pPr>
      <w:r w:rsidRPr="00096240">
        <w:rPr>
          <w:rFonts w:cstheme="minorHAnsi"/>
          <w:b/>
          <w:bCs/>
          <w:sz w:val="32"/>
          <w:szCs w:val="32"/>
        </w:rPr>
        <w:t>PRIMA SELEZIONE</w:t>
      </w:r>
    </w:p>
    <w:p w14:paraId="5058E9F6" w14:textId="44307081" w:rsidR="006A214A" w:rsidRPr="00096240" w:rsidRDefault="006A214A" w:rsidP="006A214A">
      <w:pPr>
        <w:spacing w:after="0"/>
        <w:rPr>
          <w:rFonts w:cstheme="minorHAnsi"/>
          <w:b/>
          <w:bCs/>
          <w:sz w:val="24"/>
          <w:szCs w:val="24"/>
          <w:u w:val="single"/>
        </w:rPr>
      </w:pPr>
    </w:p>
    <w:p w14:paraId="2626ABD5" w14:textId="77777777" w:rsidR="00631051" w:rsidRPr="00096240" w:rsidRDefault="006A214A" w:rsidP="006A214A">
      <w:pPr>
        <w:spacing w:after="0"/>
        <w:rPr>
          <w:rFonts w:cstheme="minorHAnsi"/>
          <w:b/>
          <w:bCs/>
          <w:sz w:val="24"/>
          <w:szCs w:val="24"/>
        </w:rPr>
      </w:pPr>
      <w:r w:rsidRPr="00096240">
        <w:rPr>
          <w:rFonts w:cstheme="minorHAnsi"/>
          <w:b/>
          <w:bCs/>
          <w:sz w:val="24"/>
          <w:szCs w:val="24"/>
        </w:rPr>
        <w:t>Categoria 6+</w:t>
      </w:r>
    </w:p>
    <w:p w14:paraId="194684CF" w14:textId="0BB83B49" w:rsidR="006A214A" w:rsidRPr="00096240" w:rsidRDefault="006A214A" w:rsidP="006A214A">
      <w:pPr>
        <w:spacing w:after="0"/>
        <w:rPr>
          <w:rFonts w:cstheme="minorHAnsi"/>
          <w:b/>
          <w:bCs/>
          <w:u w:val="single"/>
        </w:rPr>
      </w:pPr>
    </w:p>
    <w:p w14:paraId="14A82B2D" w14:textId="77777777" w:rsidR="00631051" w:rsidRPr="00096240" w:rsidRDefault="00631051" w:rsidP="00631051">
      <w:pPr>
        <w:pStyle w:val="Paragrafoelenco"/>
        <w:numPr>
          <w:ilvl w:val="0"/>
          <w:numId w:val="1"/>
        </w:numPr>
        <w:rPr>
          <w:rFonts w:cstheme="minorHAnsi"/>
        </w:rPr>
      </w:pPr>
      <w:r w:rsidRPr="00096240">
        <w:rPr>
          <w:rFonts w:cstheme="minorHAnsi"/>
        </w:rPr>
        <w:t xml:space="preserve">David Almond, </w:t>
      </w:r>
      <w:r w:rsidRPr="00096240">
        <w:rPr>
          <w:rFonts w:cstheme="minorHAnsi"/>
          <w:i/>
        </w:rPr>
        <w:t>Anna, la bambina del mare</w:t>
      </w:r>
      <w:r w:rsidRPr="00096240">
        <w:rPr>
          <w:rFonts w:cstheme="minorHAnsi"/>
        </w:rPr>
        <w:t xml:space="preserve"> (Salani), tradotto da Giacomo </w:t>
      </w:r>
      <w:proofErr w:type="spellStart"/>
      <w:r w:rsidRPr="00096240">
        <w:rPr>
          <w:rFonts w:cstheme="minorHAnsi"/>
        </w:rPr>
        <w:t>Iacobaci</w:t>
      </w:r>
      <w:proofErr w:type="spellEnd"/>
      <w:r w:rsidRPr="00096240">
        <w:rPr>
          <w:rFonts w:cstheme="minorHAnsi"/>
        </w:rPr>
        <w:t xml:space="preserve">, illustrato da Beatrice Alemagna. </w:t>
      </w:r>
    </w:p>
    <w:p w14:paraId="5E9C6211" w14:textId="77777777" w:rsidR="00631051" w:rsidRPr="00096240" w:rsidRDefault="00631051" w:rsidP="00631051">
      <w:pPr>
        <w:pStyle w:val="Paragrafoelenco"/>
        <w:numPr>
          <w:ilvl w:val="0"/>
          <w:numId w:val="1"/>
        </w:numPr>
        <w:rPr>
          <w:rFonts w:cstheme="minorHAnsi"/>
        </w:rPr>
      </w:pPr>
      <w:r w:rsidRPr="00096240">
        <w:rPr>
          <w:rFonts w:cstheme="minorHAnsi"/>
        </w:rPr>
        <w:t xml:space="preserve">Jana Bauer, </w:t>
      </w:r>
      <w:r w:rsidRPr="00096240">
        <w:rPr>
          <w:rFonts w:cstheme="minorHAnsi"/>
          <w:i/>
        </w:rPr>
        <w:t>Come abbracciare un riccio</w:t>
      </w:r>
      <w:r w:rsidRPr="00096240">
        <w:rPr>
          <w:rFonts w:cstheme="minorHAnsi"/>
        </w:rPr>
        <w:t xml:space="preserve"> (</w:t>
      </w:r>
      <w:proofErr w:type="spellStart"/>
      <w:r w:rsidRPr="00096240">
        <w:rPr>
          <w:rFonts w:cstheme="minorHAnsi"/>
        </w:rPr>
        <w:t>Sinnos</w:t>
      </w:r>
      <w:proofErr w:type="spellEnd"/>
      <w:r w:rsidRPr="00096240">
        <w:rPr>
          <w:rFonts w:cstheme="minorHAnsi"/>
        </w:rPr>
        <w:t xml:space="preserve">), tradotto da Martina Clerici, illustrato da Peter </w:t>
      </w:r>
      <w:proofErr w:type="spellStart"/>
      <w:r w:rsidRPr="00096240">
        <w:rPr>
          <w:rFonts w:cstheme="minorHAnsi"/>
        </w:rPr>
        <w:t>Škerl</w:t>
      </w:r>
      <w:proofErr w:type="spellEnd"/>
      <w:r w:rsidRPr="00096240">
        <w:rPr>
          <w:rFonts w:cstheme="minorHAnsi"/>
        </w:rPr>
        <w:t>.</w:t>
      </w:r>
    </w:p>
    <w:p w14:paraId="5481D42A" w14:textId="77777777" w:rsidR="00631051" w:rsidRPr="00096240" w:rsidRDefault="00631051" w:rsidP="00631051">
      <w:pPr>
        <w:pStyle w:val="Paragrafoelenco"/>
        <w:numPr>
          <w:ilvl w:val="0"/>
          <w:numId w:val="1"/>
        </w:numPr>
        <w:rPr>
          <w:rFonts w:cstheme="minorHAnsi"/>
        </w:rPr>
      </w:pPr>
      <w:r w:rsidRPr="00096240">
        <w:rPr>
          <w:rFonts w:cstheme="minorHAnsi"/>
        </w:rPr>
        <w:t xml:space="preserve">Giuditta Campello, </w:t>
      </w:r>
      <w:r w:rsidRPr="00096240">
        <w:rPr>
          <w:rFonts w:cstheme="minorHAnsi"/>
          <w:i/>
        </w:rPr>
        <w:t>Il piano geniale di Oliver lo scheletro</w:t>
      </w:r>
      <w:r w:rsidRPr="00096240">
        <w:rPr>
          <w:rFonts w:cstheme="minorHAnsi"/>
        </w:rPr>
        <w:t xml:space="preserve"> (Emme Edizioni), illustrato da Stefano Tambellini. </w:t>
      </w:r>
    </w:p>
    <w:p w14:paraId="6E7C4E8B" w14:textId="77777777" w:rsidR="00631051" w:rsidRPr="00096240" w:rsidRDefault="00631051" w:rsidP="00631051">
      <w:pPr>
        <w:pStyle w:val="Paragrafoelenco"/>
        <w:numPr>
          <w:ilvl w:val="0"/>
          <w:numId w:val="1"/>
        </w:numPr>
        <w:rPr>
          <w:rFonts w:cstheme="minorHAnsi"/>
        </w:rPr>
      </w:pPr>
      <w:proofErr w:type="spellStart"/>
      <w:r w:rsidRPr="00096240">
        <w:rPr>
          <w:rFonts w:cstheme="minorHAnsi"/>
        </w:rPr>
        <w:t>Eulàlia</w:t>
      </w:r>
      <w:proofErr w:type="spellEnd"/>
      <w:r w:rsidRPr="00096240">
        <w:rPr>
          <w:rFonts w:cstheme="minorHAnsi"/>
        </w:rPr>
        <w:t xml:space="preserve"> Canal, </w:t>
      </w:r>
      <w:r w:rsidRPr="00096240">
        <w:rPr>
          <w:rFonts w:cstheme="minorHAnsi"/>
          <w:i/>
        </w:rPr>
        <w:t>La felicità è una tazza di tè</w:t>
      </w:r>
      <w:r w:rsidRPr="00096240">
        <w:rPr>
          <w:rFonts w:cstheme="minorHAnsi"/>
        </w:rPr>
        <w:t xml:space="preserve"> (Terre di Mezzo), tradotto da Luigi </w:t>
      </w:r>
      <w:proofErr w:type="spellStart"/>
      <w:r w:rsidRPr="00096240">
        <w:rPr>
          <w:rFonts w:cstheme="minorHAnsi"/>
        </w:rPr>
        <w:t>Cojazzi</w:t>
      </w:r>
      <w:proofErr w:type="spellEnd"/>
      <w:r w:rsidRPr="00096240">
        <w:rPr>
          <w:rFonts w:cstheme="minorHAnsi"/>
        </w:rPr>
        <w:t xml:space="preserve">, illustrato da Toni </w:t>
      </w:r>
      <w:proofErr w:type="spellStart"/>
      <w:r w:rsidRPr="00096240">
        <w:rPr>
          <w:rFonts w:cstheme="minorHAnsi"/>
        </w:rPr>
        <w:t>Galmés</w:t>
      </w:r>
      <w:proofErr w:type="spellEnd"/>
      <w:r w:rsidRPr="00096240">
        <w:rPr>
          <w:rFonts w:cstheme="minorHAnsi"/>
        </w:rPr>
        <w:t>.</w:t>
      </w:r>
    </w:p>
    <w:p w14:paraId="32932C7C" w14:textId="77777777" w:rsidR="00631051" w:rsidRPr="00096240" w:rsidRDefault="006A214A" w:rsidP="00631051">
      <w:pPr>
        <w:pStyle w:val="Paragrafoelenco"/>
        <w:numPr>
          <w:ilvl w:val="0"/>
          <w:numId w:val="1"/>
        </w:numPr>
        <w:rPr>
          <w:rFonts w:cstheme="minorHAnsi"/>
        </w:rPr>
      </w:pPr>
      <w:r w:rsidRPr="00096240">
        <w:rPr>
          <w:rFonts w:cstheme="minorHAnsi"/>
        </w:rPr>
        <w:t xml:space="preserve">Peter Carnavas, </w:t>
      </w:r>
      <w:r w:rsidRPr="00096240">
        <w:rPr>
          <w:rFonts w:cstheme="minorHAnsi"/>
          <w:i/>
          <w:iCs/>
        </w:rPr>
        <w:t>Olive e l’elefante grigio</w:t>
      </w:r>
      <w:r w:rsidRPr="00096240">
        <w:rPr>
          <w:rFonts w:cstheme="minorHAnsi"/>
        </w:rPr>
        <w:t xml:space="preserve"> (De Agostini), tradotto da Alessandro Barbaglia.</w:t>
      </w:r>
    </w:p>
    <w:p w14:paraId="644DC10C" w14:textId="16D2D3F6" w:rsidR="006A214A" w:rsidRPr="00096240" w:rsidRDefault="006A214A" w:rsidP="006A214A">
      <w:pPr>
        <w:pStyle w:val="Paragrafoelenco"/>
        <w:numPr>
          <w:ilvl w:val="0"/>
          <w:numId w:val="1"/>
        </w:numPr>
        <w:rPr>
          <w:rFonts w:cstheme="minorHAnsi"/>
        </w:rPr>
      </w:pPr>
      <w:r w:rsidRPr="00096240">
        <w:rPr>
          <w:rFonts w:cstheme="minorHAnsi"/>
        </w:rPr>
        <w:t>Mara Dompè, Ultimo Regalo (Camelozampa), illustrato da Andrea Antinori.</w:t>
      </w:r>
    </w:p>
    <w:p w14:paraId="02ED8347" w14:textId="77777777" w:rsidR="00631051" w:rsidRPr="00096240" w:rsidRDefault="006A214A" w:rsidP="00631051">
      <w:pPr>
        <w:pStyle w:val="Paragrafoelenco"/>
        <w:numPr>
          <w:ilvl w:val="0"/>
          <w:numId w:val="1"/>
        </w:numPr>
        <w:rPr>
          <w:rFonts w:cstheme="minorHAnsi"/>
        </w:rPr>
      </w:pPr>
      <w:r w:rsidRPr="00096240">
        <w:rPr>
          <w:rFonts w:cstheme="minorHAnsi"/>
        </w:rPr>
        <w:t xml:space="preserve">Dave Eggers, </w:t>
      </w:r>
      <w:r w:rsidRPr="00096240">
        <w:rPr>
          <w:rFonts w:cstheme="minorHAnsi"/>
          <w:i/>
          <w:iCs/>
        </w:rPr>
        <w:t>Lo strambo trasloco della magione Miller</w:t>
      </w:r>
      <w:r w:rsidRPr="00096240">
        <w:rPr>
          <w:rFonts w:cstheme="minorHAnsi"/>
        </w:rPr>
        <w:t xml:space="preserve"> (L’Ippocampo), tradotto da Giulia Rizzo, illustrato da </w:t>
      </w:r>
      <w:proofErr w:type="spellStart"/>
      <w:r w:rsidRPr="00096240">
        <w:rPr>
          <w:rFonts w:cstheme="minorHAnsi"/>
        </w:rPr>
        <w:t>Júlia</w:t>
      </w:r>
      <w:proofErr w:type="spellEnd"/>
      <w:r w:rsidRPr="00096240">
        <w:rPr>
          <w:rFonts w:cstheme="minorHAnsi"/>
        </w:rPr>
        <w:t xml:space="preserve"> </w:t>
      </w:r>
      <w:proofErr w:type="spellStart"/>
      <w:r w:rsidRPr="00096240">
        <w:rPr>
          <w:rFonts w:cstheme="minorHAnsi"/>
        </w:rPr>
        <w:t>Sardà</w:t>
      </w:r>
      <w:proofErr w:type="spellEnd"/>
      <w:r w:rsidRPr="00096240">
        <w:rPr>
          <w:rFonts w:cstheme="minorHAnsi"/>
        </w:rPr>
        <w:t>.</w:t>
      </w:r>
    </w:p>
    <w:p w14:paraId="05031A3B" w14:textId="77777777" w:rsidR="00631051" w:rsidRPr="00096240" w:rsidRDefault="006A214A" w:rsidP="00631051">
      <w:pPr>
        <w:pStyle w:val="Paragrafoelenco"/>
        <w:numPr>
          <w:ilvl w:val="0"/>
          <w:numId w:val="1"/>
        </w:numPr>
        <w:rPr>
          <w:rFonts w:cstheme="minorHAnsi"/>
        </w:rPr>
      </w:pPr>
      <w:r w:rsidRPr="00096240">
        <w:rPr>
          <w:rFonts w:cstheme="minorHAnsi"/>
        </w:rPr>
        <w:t xml:space="preserve">Jarvis, </w:t>
      </w:r>
      <w:r w:rsidRPr="00096240">
        <w:rPr>
          <w:rFonts w:cstheme="minorHAnsi"/>
          <w:i/>
          <w:iCs/>
        </w:rPr>
        <w:t>Orso e Uccellina. Il picnic e altre storie</w:t>
      </w:r>
      <w:r w:rsidRPr="00096240">
        <w:rPr>
          <w:rFonts w:cstheme="minorHAnsi"/>
        </w:rPr>
        <w:t xml:space="preserve"> (Lapis), tradotto da Alessandra </w:t>
      </w:r>
      <w:proofErr w:type="spellStart"/>
      <w:r w:rsidRPr="00096240">
        <w:rPr>
          <w:rFonts w:cstheme="minorHAnsi"/>
        </w:rPr>
        <w:t>Valtieri</w:t>
      </w:r>
      <w:proofErr w:type="spellEnd"/>
      <w:r w:rsidRPr="00096240">
        <w:rPr>
          <w:rFonts w:cstheme="minorHAnsi"/>
        </w:rPr>
        <w:t>.</w:t>
      </w:r>
    </w:p>
    <w:p w14:paraId="3BC73383" w14:textId="128D116C" w:rsidR="00631051" w:rsidRPr="00096240" w:rsidRDefault="006A214A" w:rsidP="00631051">
      <w:pPr>
        <w:pStyle w:val="Paragrafoelenco"/>
        <w:numPr>
          <w:ilvl w:val="0"/>
          <w:numId w:val="1"/>
        </w:numPr>
        <w:rPr>
          <w:rFonts w:cstheme="minorHAnsi"/>
        </w:rPr>
      </w:pPr>
      <w:r w:rsidRPr="00096240">
        <w:rPr>
          <w:rFonts w:cstheme="minorHAnsi"/>
        </w:rPr>
        <w:t xml:space="preserve">Ellen Karlsson, </w:t>
      </w:r>
      <w:r w:rsidRPr="00096240">
        <w:rPr>
          <w:rFonts w:cstheme="minorHAnsi"/>
          <w:i/>
          <w:iCs/>
        </w:rPr>
        <w:t>Migliori amici per sempre</w:t>
      </w:r>
      <w:r w:rsidRPr="00096240">
        <w:rPr>
          <w:rFonts w:cstheme="minorHAnsi"/>
        </w:rPr>
        <w:t xml:space="preserve"> (La Nuova Frontiera Junior) tradotto da Lucia Barni, illustrato da Karin </w:t>
      </w:r>
      <w:proofErr w:type="spellStart"/>
      <w:r w:rsidRPr="00096240">
        <w:rPr>
          <w:rFonts w:cstheme="minorHAnsi"/>
        </w:rPr>
        <w:t>Cyrén</w:t>
      </w:r>
      <w:proofErr w:type="spellEnd"/>
      <w:r w:rsidRPr="00096240">
        <w:rPr>
          <w:rFonts w:cstheme="minorHAnsi"/>
        </w:rPr>
        <w:t xml:space="preserve">. </w:t>
      </w:r>
    </w:p>
    <w:p w14:paraId="3A3FE155" w14:textId="77777777" w:rsidR="00631051" w:rsidRPr="00096240" w:rsidRDefault="006A214A" w:rsidP="00631051">
      <w:pPr>
        <w:pStyle w:val="Paragrafoelenco"/>
        <w:numPr>
          <w:ilvl w:val="0"/>
          <w:numId w:val="1"/>
        </w:numPr>
        <w:rPr>
          <w:rFonts w:cstheme="minorHAnsi"/>
        </w:rPr>
      </w:pPr>
      <w:r w:rsidRPr="00096240">
        <w:rPr>
          <w:rFonts w:cstheme="minorHAnsi"/>
        </w:rPr>
        <w:t xml:space="preserve">Ole </w:t>
      </w:r>
      <w:proofErr w:type="spellStart"/>
      <w:r w:rsidRPr="00096240">
        <w:rPr>
          <w:rFonts w:cstheme="minorHAnsi"/>
        </w:rPr>
        <w:t>Konnecke</w:t>
      </w:r>
      <w:proofErr w:type="spellEnd"/>
      <w:r w:rsidRPr="00096240">
        <w:rPr>
          <w:rFonts w:cstheme="minorHAnsi"/>
        </w:rPr>
        <w:t xml:space="preserve">, </w:t>
      </w:r>
      <w:r w:rsidRPr="00096240">
        <w:rPr>
          <w:rFonts w:cstheme="minorHAnsi"/>
          <w:i/>
          <w:iCs/>
        </w:rPr>
        <w:t>A tutta musica!</w:t>
      </w:r>
      <w:r w:rsidRPr="00096240">
        <w:rPr>
          <w:rFonts w:cstheme="minorHAnsi"/>
        </w:rPr>
        <w:t xml:space="preserve"> (</w:t>
      </w:r>
      <w:proofErr w:type="spellStart"/>
      <w:r w:rsidRPr="00096240">
        <w:rPr>
          <w:rFonts w:cstheme="minorHAnsi"/>
        </w:rPr>
        <w:t>Beisler</w:t>
      </w:r>
      <w:proofErr w:type="spellEnd"/>
      <w:r w:rsidRPr="00096240">
        <w:rPr>
          <w:rFonts w:cstheme="minorHAnsi"/>
        </w:rPr>
        <w:t xml:space="preserve">), tradotto da Chiara </w:t>
      </w:r>
      <w:proofErr w:type="spellStart"/>
      <w:r w:rsidRPr="00096240">
        <w:rPr>
          <w:rFonts w:cstheme="minorHAnsi"/>
        </w:rPr>
        <w:t>Belliti</w:t>
      </w:r>
      <w:proofErr w:type="spellEnd"/>
      <w:r w:rsidRPr="00096240">
        <w:rPr>
          <w:rFonts w:cstheme="minorHAnsi"/>
        </w:rPr>
        <w:t>.</w:t>
      </w:r>
    </w:p>
    <w:p w14:paraId="4D28A417" w14:textId="4A781FD5" w:rsidR="00631051" w:rsidRPr="00096240" w:rsidRDefault="006A214A" w:rsidP="0043264D">
      <w:pPr>
        <w:pStyle w:val="Paragrafoelenco"/>
        <w:numPr>
          <w:ilvl w:val="0"/>
          <w:numId w:val="1"/>
        </w:numPr>
        <w:rPr>
          <w:rFonts w:cstheme="minorHAnsi"/>
          <w:b/>
          <w:bCs/>
        </w:rPr>
      </w:pPr>
      <w:r w:rsidRPr="00096240">
        <w:rPr>
          <w:rFonts w:cstheme="minorHAnsi"/>
        </w:rPr>
        <w:t xml:space="preserve">María Ramos, </w:t>
      </w:r>
      <w:r w:rsidRPr="00096240">
        <w:rPr>
          <w:rFonts w:cstheme="minorHAnsi"/>
          <w:i/>
          <w:iCs/>
        </w:rPr>
        <w:t>Tre piccole luci</w:t>
      </w:r>
      <w:r w:rsidRPr="00096240">
        <w:rPr>
          <w:rFonts w:cstheme="minorHAnsi"/>
        </w:rPr>
        <w:t xml:space="preserve"> (Mondadori), tradotto da Carla Gaiba.</w:t>
      </w:r>
    </w:p>
    <w:p w14:paraId="5C9B3E83" w14:textId="77777777" w:rsidR="00096240" w:rsidRPr="00096240" w:rsidRDefault="00096240" w:rsidP="00096240">
      <w:pPr>
        <w:rPr>
          <w:rFonts w:cstheme="minorHAnsi"/>
          <w:b/>
          <w:bCs/>
        </w:rPr>
      </w:pPr>
    </w:p>
    <w:p w14:paraId="0EB513C7" w14:textId="6800C3D2" w:rsidR="00631051" w:rsidRDefault="006A214A" w:rsidP="00096240">
      <w:pPr>
        <w:spacing w:after="0"/>
        <w:rPr>
          <w:rFonts w:cstheme="minorHAnsi"/>
          <w:b/>
          <w:bCs/>
          <w:sz w:val="24"/>
          <w:szCs w:val="24"/>
        </w:rPr>
      </w:pPr>
      <w:r w:rsidRPr="00096240">
        <w:rPr>
          <w:rFonts w:cstheme="minorHAnsi"/>
          <w:b/>
          <w:bCs/>
          <w:sz w:val="24"/>
          <w:szCs w:val="24"/>
        </w:rPr>
        <w:t>Categoria 8+</w:t>
      </w:r>
    </w:p>
    <w:p w14:paraId="0C445588" w14:textId="77777777" w:rsidR="00096240" w:rsidRPr="00096240" w:rsidRDefault="00096240" w:rsidP="00096240">
      <w:pPr>
        <w:spacing w:after="0"/>
        <w:rPr>
          <w:rFonts w:cstheme="minorHAnsi"/>
          <w:b/>
          <w:bCs/>
          <w:sz w:val="24"/>
          <w:szCs w:val="24"/>
        </w:rPr>
      </w:pPr>
    </w:p>
    <w:p w14:paraId="2591659A" w14:textId="3F00E3D8" w:rsidR="00631051" w:rsidRPr="00096240" w:rsidRDefault="006A214A" w:rsidP="00631051">
      <w:pPr>
        <w:pStyle w:val="Paragrafoelenco"/>
        <w:numPr>
          <w:ilvl w:val="0"/>
          <w:numId w:val="2"/>
        </w:numPr>
        <w:rPr>
          <w:rFonts w:cstheme="minorHAnsi"/>
        </w:rPr>
      </w:pPr>
      <w:r w:rsidRPr="00096240">
        <w:rPr>
          <w:rFonts w:cstheme="minorHAnsi"/>
        </w:rPr>
        <w:t xml:space="preserve">Annalisa Camilli, </w:t>
      </w:r>
      <w:r w:rsidRPr="00096240">
        <w:rPr>
          <w:rFonts w:cstheme="minorHAnsi"/>
          <w:i/>
          <w:iCs/>
        </w:rPr>
        <w:t>L’ultimo bisonte</w:t>
      </w:r>
      <w:r w:rsidRPr="00096240">
        <w:rPr>
          <w:rFonts w:cstheme="minorHAnsi"/>
        </w:rPr>
        <w:t xml:space="preserve"> (La Nuova Frontiera Junior), illustrato da Irene Penazzi. </w:t>
      </w:r>
    </w:p>
    <w:p w14:paraId="72504D62" w14:textId="77777777" w:rsidR="00631051" w:rsidRPr="00096240" w:rsidRDefault="00631051" w:rsidP="00631051">
      <w:pPr>
        <w:pStyle w:val="Paragrafoelenco"/>
        <w:numPr>
          <w:ilvl w:val="0"/>
          <w:numId w:val="2"/>
        </w:numPr>
        <w:rPr>
          <w:rFonts w:cstheme="minorHAnsi"/>
        </w:rPr>
      </w:pPr>
      <w:r w:rsidRPr="00096240">
        <w:rPr>
          <w:rFonts w:cstheme="minorHAnsi"/>
        </w:rPr>
        <w:t xml:space="preserve">Fanny Chartres, </w:t>
      </w:r>
      <w:r w:rsidRPr="00096240">
        <w:rPr>
          <w:rFonts w:cstheme="minorHAnsi"/>
          <w:i/>
        </w:rPr>
        <w:t>Lily ovvero come essere felici in tutte le circostanze</w:t>
      </w:r>
      <w:r w:rsidRPr="00096240">
        <w:rPr>
          <w:rFonts w:cstheme="minorHAnsi"/>
        </w:rPr>
        <w:t xml:space="preserve"> (Edizioni San Paolo), tradotto da Caterina Ramonda, illustrato da </w:t>
      </w:r>
      <w:proofErr w:type="spellStart"/>
      <w:r w:rsidRPr="00096240">
        <w:rPr>
          <w:rFonts w:cstheme="minorHAnsi"/>
        </w:rPr>
        <w:t>Églantine</w:t>
      </w:r>
      <w:proofErr w:type="spellEnd"/>
      <w:r w:rsidRPr="00096240">
        <w:rPr>
          <w:rFonts w:cstheme="minorHAnsi"/>
        </w:rPr>
        <w:t xml:space="preserve"> </w:t>
      </w:r>
      <w:proofErr w:type="spellStart"/>
      <w:r w:rsidRPr="00096240">
        <w:rPr>
          <w:rFonts w:cstheme="minorHAnsi"/>
        </w:rPr>
        <w:t>Ceulemans</w:t>
      </w:r>
      <w:proofErr w:type="spellEnd"/>
      <w:r w:rsidRPr="00096240">
        <w:rPr>
          <w:rFonts w:cstheme="minorHAnsi"/>
        </w:rPr>
        <w:t xml:space="preserve">. </w:t>
      </w:r>
    </w:p>
    <w:p w14:paraId="66D85978" w14:textId="77777777" w:rsidR="00631051" w:rsidRPr="00096240" w:rsidRDefault="00631051" w:rsidP="00631051">
      <w:pPr>
        <w:pStyle w:val="Paragrafoelenco"/>
        <w:numPr>
          <w:ilvl w:val="0"/>
          <w:numId w:val="2"/>
        </w:numPr>
        <w:rPr>
          <w:rFonts w:cstheme="minorHAnsi"/>
        </w:rPr>
      </w:pPr>
      <w:r w:rsidRPr="00096240">
        <w:rPr>
          <w:rFonts w:cstheme="minorHAnsi"/>
        </w:rPr>
        <w:t xml:space="preserve">Daniela Palumbo, </w:t>
      </w:r>
      <w:proofErr w:type="spellStart"/>
      <w:r w:rsidRPr="00096240">
        <w:rPr>
          <w:rFonts w:cstheme="minorHAnsi"/>
          <w:i/>
        </w:rPr>
        <w:t>Émeline</w:t>
      </w:r>
      <w:proofErr w:type="spellEnd"/>
      <w:r w:rsidRPr="00096240">
        <w:rPr>
          <w:rFonts w:cstheme="minorHAnsi"/>
          <w:i/>
        </w:rPr>
        <w:t xml:space="preserve"> nel villaggio dei Giusti</w:t>
      </w:r>
      <w:r w:rsidRPr="00096240">
        <w:rPr>
          <w:rFonts w:cstheme="minorHAnsi"/>
        </w:rPr>
        <w:t xml:space="preserve"> (Piemme), illustrato da Giulia Tomai. </w:t>
      </w:r>
    </w:p>
    <w:p w14:paraId="0B80D5CB" w14:textId="77777777" w:rsidR="00631051" w:rsidRPr="00096240" w:rsidRDefault="00631051" w:rsidP="00631051">
      <w:pPr>
        <w:pStyle w:val="Paragrafoelenco"/>
        <w:numPr>
          <w:ilvl w:val="0"/>
          <w:numId w:val="2"/>
        </w:numPr>
        <w:rPr>
          <w:rFonts w:cstheme="minorHAnsi"/>
        </w:rPr>
      </w:pPr>
      <w:proofErr w:type="spellStart"/>
      <w:r w:rsidRPr="00096240">
        <w:rPr>
          <w:rFonts w:cstheme="minorHAnsi"/>
        </w:rPr>
        <w:t>Miyase</w:t>
      </w:r>
      <w:proofErr w:type="spellEnd"/>
      <w:r w:rsidRPr="00096240">
        <w:rPr>
          <w:rFonts w:cstheme="minorHAnsi"/>
        </w:rPr>
        <w:t xml:space="preserve"> </w:t>
      </w:r>
      <w:proofErr w:type="spellStart"/>
      <w:r w:rsidRPr="00096240">
        <w:rPr>
          <w:rFonts w:cstheme="minorHAnsi"/>
        </w:rPr>
        <w:t>Sertbarut</w:t>
      </w:r>
      <w:proofErr w:type="spellEnd"/>
      <w:r w:rsidRPr="00096240">
        <w:rPr>
          <w:rFonts w:cstheme="minorHAnsi"/>
        </w:rPr>
        <w:t xml:space="preserve">, </w:t>
      </w:r>
      <w:r w:rsidRPr="00096240">
        <w:rPr>
          <w:rFonts w:cstheme="minorHAnsi"/>
          <w:i/>
        </w:rPr>
        <w:t xml:space="preserve">La cabina telefonica di Yuan </w:t>
      </w:r>
      <w:proofErr w:type="spellStart"/>
      <w:r w:rsidRPr="00096240">
        <w:rPr>
          <w:rFonts w:cstheme="minorHAnsi"/>
          <w:i/>
        </w:rPr>
        <w:t>Huan</w:t>
      </w:r>
      <w:proofErr w:type="spellEnd"/>
      <w:r w:rsidRPr="00096240">
        <w:rPr>
          <w:rFonts w:cstheme="minorHAnsi"/>
        </w:rPr>
        <w:t xml:space="preserve"> (</w:t>
      </w:r>
      <w:proofErr w:type="spellStart"/>
      <w:r w:rsidRPr="00096240">
        <w:rPr>
          <w:rFonts w:cstheme="minorHAnsi"/>
        </w:rPr>
        <w:t>Emons</w:t>
      </w:r>
      <w:proofErr w:type="spellEnd"/>
      <w:r w:rsidRPr="00096240">
        <w:rPr>
          <w:rFonts w:cstheme="minorHAnsi"/>
        </w:rPr>
        <w:t xml:space="preserve">), tradotto da Maria Chiara </w:t>
      </w:r>
      <w:proofErr w:type="spellStart"/>
      <w:r w:rsidRPr="00096240">
        <w:rPr>
          <w:rFonts w:cstheme="minorHAnsi"/>
        </w:rPr>
        <w:t>Cantelmo</w:t>
      </w:r>
      <w:proofErr w:type="spellEnd"/>
      <w:r w:rsidRPr="00096240">
        <w:rPr>
          <w:rFonts w:cstheme="minorHAnsi"/>
        </w:rPr>
        <w:t xml:space="preserve">, illustrato da </w:t>
      </w:r>
      <w:proofErr w:type="spellStart"/>
      <w:r w:rsidRPr="00096240">
        <w:rPr>
          <w:rFonts w:cstheme="minorHAnsi"/>
        </w:rPr>
        <w:t>Zulal</w:t>
      </w:r>
      <w:proofErr w:type="spellEnd"/>
      <w:r w:rsidRPr="00096240">
        <w:rPr>
          <w:rFonts w:cstheme="minorHAnsi"/>
        </w:rPr>
        <w:t xml:space="preserve"> </w:t>
      </w:r>
      <w:proofErr w:type="spellStart"/>
      <w:r w:rsidRPr="00096240">
        <w:rPr>
          <w:rFonts w:cstheme="minorHAnsi"/>
        </w:rPr>
        <w:t>Ozturk</w:t>
      </w:r>
      <w:proofErr w:type="spellEnd"/>
      <w:r w:rsidRPr="00096240">
        <w:rPr>
          <w:rFonts w:cstheme="minorHAnsi"/>
        </w:rPr>
        <w:t xml:space="preserve">. </w:t>
      </w:r>
    </w:p>
    <w:p w14:paraId="1E3C8DBE" w14:textId="77777777" w:rsidR="00631051" w:rsidRPr="00096240" w:rsidRDefault="00631051" w:rsidP="00631051">
      <w:pPr>
        <w:pStyle w:val="Paragrafoelenco"/>
        <w:numPr>
          <w:ilvl w:val="0"/>
          <w:numId w:val="2"/>
        </w:numPr>
        <w:rPr>
          <w:rFonts w:cstheme="minorHAnsi"/>
        </w:rPr>
      </w:pPr>
      <w:r w:rsidRPr="00096240">
        <w:rPr>
          <w:rFonts w:cstheme="minorHAnsi"/>
        </w:rPr>
        <w:t xml:space="preserve">Fabrizio </w:t>
      </w:r>
      <w:proofErr w:type="spellStart"/>
      <w:r w:rsidRPr="00096240">
        <w:rPr>
          <w:rFonts w:cstheme="minorHAnsi"/>
        </w:rPr>
        <w:t>Silei</w:t>
      </w:r>
      <w:proofErr w:type="spellEnd"/>
      <w:r w:rsidRPr="00096240">
        <w:rPr>
          <w:rFonts w:cstheme="minorHAnsi"/>
        </w:rPr>
        <w:t xml:space="preserve">, </w:t>
      </w:r>
      <w:r w:rsidRPr="00096240">
        <w:rPr>
          <w:rFonts w:cstheme="minorHAnsi"/>
          <w:i/>
        </w:rPr>
        <w:t>Gli omini delle parole</w:t>
      </w:r>
      <w:r w:rsidRPr="00096240">
        <w:rPr>
          <w:rFonts w:cstheme="minorHAnsi"/>
        </w:rPr>
        <w:t xml:space="preserve"> (Sabir), illustrato da Sergio </w:t>
      </w:r>
      <w:proofErr w:type="spellStart"/>
      <w:r w:rsidRPr="00096240">
        <w:rPr>
          <w:rFonts w:cstheme="minorHAnsi"/>
        </w:rPr>
        <w:t>Olivotti</w:t>
      </w:r>
      <w:proofErr w:type="spellEnd"/>
      <w:r w:rsidRPr="00096240">
        <w:rPr>
          <w:rFonts w:cstheme="minorHAnsi"/>
        </w:rPr>
        <w:t xml:space="preserve">. </w:t>
      </w:r>
    </w:p>
    <w:p w14:paraId="7156D17B" w14:textId="77777777" w:rsidR="00096240" w:rsidRPr="00096240" w:rsidRDefault="00096240" w:rsidP="00096240">
      <w:pPr>
        <w:pStyle w:val="Paragrafoelenco"/>
        <w:rPr>
          <w:rFonts w:cstheme="minorHAnsi"/>
        </w:rPr>
      </w:pPr>
    </w:p>
    <w:p w14:paraId="556B5087" w14:textId="260D8FEA" w:rsidR="00631051" w:rsidRPr="00096240" w:rsidRDefault="00631051" w:rsidP="00631051">
      <w:pPr>
        <w:pStyle w:val="Paragrafoelenco"/>
        <w:numPr>
          <w:ilvl w:val="0"/>
          <w:numId w:val="2"/>
        </w:numPr>
        <w:rPr>
          <w:rFonts w:cstheme="minorHAnsi"/>
        </w:rPr>
      </w:pPr>
      <w:r w:rsidRPr="00096240">
        <w:rPr>
          <w:rFonts w:cstheme="minorHAnsi"/>
        </w:rPr>
        <w:t xml:space="preserve">Maddalena Vaglio </w:t>
      </w:r>
      <w:proofErr w:type="spellStart"/>
      <w:r w:rsidRPr="00096240">
        <w:rPr>
          <w:rFonts w:cstheme="minorHAnsi"/>
        </w:rPr>
        <w:t>Tanet</w:t>
      </w:r>
      <w:proofErr w:type="spellEnd"/>
      <w:r w:rsidRPr="00096240">
        <w:rPr>
          <w:rFonts w:cstheme="minorHAnsi"/>
        </w:rPr>
        <w:t xml:space="preserve">, </w:t>
      </w:r>
      <w:proofErr w:type="spellStart"/>
      <w:r w:rsidRPr="00096240">
        <w:rPr>
          <w:rFonts w:cstheme="minorHAnsi"/>
          <w:i/>
        </w:rPr>
        <w:t>Rim</w:t>
      </w:r>
      <w:proofErr w:type="spellEnd"/>
      <w:r w:rsidRPr="00096240">
        <w:rPr>
          <w:rFonts w:cstheme="minorHAnsi"/>
          <w:i/>
        </w:rPr>
        <w:t xml:space="preserve"> e le parole liberate</w:t>
      </w:r>
      <w:r w:rsidRPr="00096240">
        <w:rPr>
          <w:rFonts w:cstheme="minorHAnsi"/>
        </w:rPr>
        <w:t xml:space="preserve"> (Rizzoli), illustrato da Ilaria Mancini. </w:t>
      </w:r>
    </w:p>
    <w:p w14:paraId="22AE1779" w14:textId="095225CE" w:rsidR="006A214A" w:rsidRDefault="4DDC5BD9" w:rsidP="006A214A">
      <w:pPr>
        <w:pStyle w:val="Paragrafoelenco"/>
        <w:numPr>
          <w:ilvl w:val="0"/>
          <w:numId w:val="2"/>
        </w:numPr>
        <w:rPr>
          <w:rFonts w:cstheme="minorHAnsi"/>
        </w:rPr>
      </w:pPr>
      <w:r w:rsidRPr="009B7BEE">
        <w:rPr>
          <w:rFonts w:cstheme="minorHAnsi"/>
          <w:lang w:val="en-US"/>
        </w:rPr>
        <w:t xml:space="preserve">Edward Van de Vendel, Anoush Elman, </w:t>
      </w:r>
      <w:r w:rsidRPr="009B7BEE">
        <w:rPr>
          <w:rFonts w:cstheme="minorHAnsi"/>
          <w:i/>
          <w:iCs/>
          <w:lang w:val="en-US"/>
        </w:rPr>
        <w:t xml:space="preserve">Misha. </w:t>
      </w:r>
      <w:r w:rsidRPr="00096240">
        <w:rPr>
          <w:rFonts w:cstheme="minorHAnsi"/>
          <w:i/>
          <w:iCs/>
        </w:rPr>
        <w:t>Io, i miei tre fratelli e un coniglio</w:t>
      </w:r>
      <w:r w:rsidRPr="00096240">
        <w:rPr>
          <w:rFonts w:cstheme="minorHAnsi"/>
        </w:rPr>
        <w:t xml:space="preserve"> (</w:t>
      </w:r>
      <w:proofErr w:type="spellStart"/>
      <w:r w:rsidRPr="00096240">
        <w:rPr>
          <w:rFonts w:cstheme="minorHAnsi"/>
        </w:rPr>
        <w:t>Sinnos</w:t>
      </w:r>
      <w:proofErr w:type="spellEnd"/>
      <w:r w:rsidRPr="00096240">
        <w:rPr>
          <w:rFonts w:cstheme="minorHAnsi"/>
        </w:rPr>
        <w:t xml:space="preserve">), tradotto da Laura Pignatti, illustrato da </w:t>
      </w:r>
      <w:proofErr w:type="spellStart"/>
      <w:r w:rsidRPr="00096240">
        <w:rPr>
          <w:rFonts w:cstheme="minorHAnsi"/>
        </w:rPr>
        <w:t>Annet</w:t>
      </w:r>
      <w:proofErr w:type="spellEnd"/>
      <w:r w:rsidRPr="00096240">
        <w:rPr>
          <w:rFonts w:cstheme="minorHAnsi"/>
        </w:rPr>
        <w:t xml:space="preserve"> </w:t>
      </w:r>
      <w:proofErr w:type="spellStart"/>
      <w:r w:rsidRPr="00096240">
        <w:rPr>
          <w:rFonts w:cstheme="minorHAnsi"/>
        </w:rPr>
        <w:t>Schaap</w:t>
      </w:r>
      <w:proofErr w:type="spellEnd"/>
    </w:p>
    <w:p w14:paraId="394DBE69" w14:textId="77777777" w:rsidR="00096240" w:rsidRPr="00096240" w:rsidRDefault="00096240" w:rsidP="00096240">
      <w:pPr>
        <w:pStyle w:val="Paragrafoelenco"/>
        <w:rPr>
          <w:rFonts w:cstheme="minorHAnsi"/>
        </w:rPr>
      </w:pPr>
    </w:p>
    <w:p w14:paraId="54540EA3" w14:textId="77777777" w:rsidR="00096240" w:rsidRDefault="00096240" w:rsidP="006A214A">
      <w:pPr>
        <w:rPr>
          <w:rFonts w:cstheme="minorHAnsi"/>
          <w:b/>
          <w:bCs/>
        </w:rPr>
      </w:pPr>
    </w:p>
    <w:p w14:paraId="64B0F35B" w14:textId="768E8367" w:rsidR="006A214A" w:rsidRPr="00096240" w:rsidRDefault="006A214A" w:rsidP="006A214A">
      <w:pPr>
        <w:rPr>
          <w:rFonts w:cstheme="minorHAnsi"/>
          <w:b/>
          <w:bCs/>
        </w:rPr>
      </w:pPr>
      <w:r w:rsidRPr="00096240">
        <w:rPr>
          <w:rFonts w:cstheme="minorHAnsi"/>
          <w:b/>
          <w:bCs/>
          <w:sz w:val="24"/>
          <w:szCs w:val="24"/>
        </w:rPr>
        <w:t>Categoria 11+</w:t>
      </w:r>
    </w:p>
    <w:p w14:paraId="08E1BE7A" w14:textId="77777777" w:rsidR="00CC5771" w:rsidRPr="00096240" w:rsidRDefault="00CC5771" w:rsidP="00CC5771">
      <w:pPr>
        <w:pStyle w:val="Paragrafoelenco"/>
        <w:numPr>
          <w:ilvl w:val="0"/>
          <w:numId w:val="3"/>
        </w:numPr>
        <w:rPr>
          <w:rFonts w:cstheme="minorHAnsi"/>
        </w:rPr>
      </w:pPr>
      <w:proofErr w:type="spellStart"/>
      <w:r w:rsidRPr="00096240">
        <w:rPr>
          <w:rFonts w:cstheme="minorHAnsi"/>
        </w:rPr>
        <w:t>Katya</w:t>
      </w:r>
      <w:proofErr w:type="spellEnd"/>
      <w:r w:rsidRPr="00096240">
        <w:rPr>
          <w:rFonts w:cstheme="minorHAnsi"/>
        </w:rPr>
        <w:t xml:space="preserve"> </w:t>
      </w:r>
      <w:proofErr w:type="spellStart"/>
      <w:r w:rsidRPr="00096240">
        <w:rPr>
          <w:rFonts w:cstheme="minorHAnsi"/>
        </w:rPr>
        <w:t>Balen</w:t>
      </w:r>
      <w:proofErr w:type="spellEnd"/>
      <w:r w:rsidRPr="00096240">
        <w:rPr>
          <w:rFonts w:cstheme="minorHAnsi"/>
        </w:rPr>
        <w:t xml:space="preserve">, </w:t>
      </w:r>
      <w:proofErr w:type="gramStart"/>
      <w:r w:rsidRPr="00096240">
        <w:rPr>
          <w:rFonts w:cstheme="minorHAnsi"/>
          <w:i/>
        </w:rPr>
        <w:t>Ottobre</w:t>
      </w:r>
      <w:proofErr w:type="gramEnd"/>
      <w:r w:rsidRPr="00096240">
        <w:rPr>
          <w:rFonts w:cstheme="minorHAnsi"/>
          <w:i/>
        </w:rPr>
        <w:t>, Ottobre</w:t>
      </w:r>
      <w:r w:rsidRPr="00096240">
        <w:rPr>
          <w:rFonts w:cstheme="minorHAnsi"/>
        </w:rPr>
        <w:t xml:space="preserve"> (Einaudi), tradotto da Lucia Feoli.  </w:t>
      </w:r>
    </w:p>
    <w:p w14:paraId="483B94FD" w14:textId="77777777" w:rsidR="00CC5771" w:rsidRPr="00096240" w:rsidRDefault="00CC5771" w:rsidP="00CC5771">
      <w:pPr>
        <w:pStyle w:val="Paragrafoelenco"/>
        <w:numPr>
          <w:ilvl w:val="0"/>
          <w:numId w:val="3"/>
        </w:numPr>
        <w:rPr>
          <w:rFonts w:cstheme="minorHAnsi"/>
        </w:rPr>
      </w:pPr>
      <w:r w:rsidRPr="00096240">
        <w:rPr>
          <w:rFonts w:cstheme="minorHAnsi"/>
        </w:rPr>
        <w:t xml:space="preserve">Giuseppe Festa, </w:t>
      </w:r>
      <w:r w:rsidRPr="00096240">
        <w:rPr>
          <w:rFonts w:cstheme="minorHAnsi"/>
          <w:i/>
        </w:rPr>
        <w:t>La notte dei cervi volanti</w:t>
      </w:r>
      <w:r w:rsidRPr="00096240">
        <w:rPr>
          <w:rFonts w:cstheme="minorHAnsi"/>
        </w:rPr>
        <w:t xml:space="preserve"> (Salani).</w:t>
      </w:r>
    </w:p>
    <w:p w14:paraId="1E628718" w14:textId="77777777" w:rsidR="00CC5771" w:rsidRPr="00096240" w:rsidRDefault="00CC5771" w:rsidP="00CC5771">
      <w:pPr>
        <w:pStyle w:val="Paragrafoelenco"/>
        <w:numPr>
          <w:ilvl w:val="0"/>
          <w:numId w:val="3"/>
        </w:numPr>
        <w:rPr>
          <w:rFonts w:cstheme="minorHAnsi"/>
        </w:rPr>
      </w:pPr>
      <w:r w:rsidRPr="00096240">
        <w:rPr>
          <w:rFonts w:cstheme="minorHAnsi"/>
        </w:rPr>
        <w:t xml:space="preserve">Adam </w:t>
      </w:r>
      <w:proofErr w:type="spellStart"/>
      <w:r w:rsidRPr="00096240">
        <w:rPr>
          <w:rFonts w:cstheme="minorHAnsi"/>
        </w:rPr>
        <w:t>Gidwitz</w:t>
      </w:r>
      <w:proofErr w:type="spellEnd"/>
      <w:r w:rsidRPr="00096240">
        <w:rPr>
          <w:rFonts w:cstheme="minorHAnsi"/>
        </w:rPr>
        <w:t xml:space="preserve">, </w:t>
      </w:r>
      <w:r w:rsidRPr="00096240">
        <w:rPr>
          <w:rFonts w:cstheme="minorHAnsi"/>
          <w:i/>
        </w:rPr>
        <w:t>La leggenda dei tre bambini magici e del loro cane santo</w:t>
      </w:r>
      <w:r w:rsidRPr="00096240">
        <w:rPr>
          <w:rFonts w:cstheme="minorHAnsi"/>
        </w:rPr>
        <w:t xml:space="preserve"> (Giuntina), tradotto da Marina Morpurgo. </w:t>
      </w:r>
    </w:p>
    <w:p w14:paraId="54E205AC" w14:textId="17B35EFF" w:rsidR="00CC5771" w:rsidRPr="00096240" w:rsidRDefault="006A214A" w:rsidP="00CC5771">
      <w:pPr>
        <w:pStyle w:val="Paragrafoelenco"/>
        <w:numPr>
          <w:ilvl w:val="0"/>
          <w:numId w:val="3"/>
        </w:numPr>
        <w:rPr>
          <w:rFonts w:cstheme="minorHAnsi"/>
        </w:rPr>
      </w:pPr>
      <w:r w:rsidRPr="00096240">
        <w:rPr>
          <w:rFonts w:cstheme="minorHAnsi"/>
        </w:rPr>
        <w:t xml:space="preserve">Marianne </w:t>
      </w:r>
      <w:proofErr w:type="spellStart"/>
      <w:r w:rsidRPr="00096240">
        <w:rPr>
          <w:rFonts w:cstheme="minorHAnsi"/>
        </w:rPr>
        <w:t>Kaurin</w:t>
      </w:r>
      <w:proofErr w:type="spellEnd"/>
      <w:r w:rsidRPr="00096240">
        <w:rPr>
          <w:rFonts w:cstheme="minorHAnsi"/>
        </w:rPr>
        <w:t xml:space="preserve">, </w:t>
      </w:r>
      <w:r w:rsidRPr="00096240">
        <w:rPr>
          <w:rFonts w:cstheme="minorHAnsi"/>
          <w:i/>
          <w:iCs/>
        </w:rPr>
        <w:t>Il nostro piccolo paradiso</w:t>
      </w:r>
      <w:r w:rsidRPr="00096240">
        <w:rPr>
          <w:rFonts w:cstheme="minorHAnsi"/>
        </w:rPr>
        <w:t xml:space="preserve"> (La Nuova Frontiera Junior), tradotto da Lucia Barni.  </w:t>
      </w:r>
    </w:p>
    <w:p w14:paraId="37E0986E" w14:textId="77777777" w:rsidR="00CC5771" w:rsidRPr="00096240" w:rsidRDefault="230C65B6" w:rsidP="00CC5771">
      <w:pPr>
        <w:pStyle w:val="Paragrafoelenco"/>
        <w:numPr>
          <w:ilvl w:val="0"/>
          <w:numId w:val="3"/>
        </w:numPr>
        <w:rPr>
          <w:rFonts w:cstheme="minorHAnsi"/>
        </w:rPr>
      </w:pPr>
      <w:proofErr w:type="spellStart"/>
      <w:r w:rsidRPr="00096240">
        <w:rPr>
          <w:rFonts w:cstheme="minorHAnsi"/>
        </w:rPr>
        <w:t>Iain</w:t>
      </w:r>
      <w:proofErr w:type="spellEnd"/>
      <w:r w:rsidRPr="00096240">
        <w:rPr>
          <w:rFonts w:cstheme="minorHAnsi"/>
        </w:rPr>
        <w:t xml:space="preserve"> Lawrence, </w:t>
      </w:r>
      <w:r w:rsidRPr="00096240">
        <w:rPr>
          <w:rFonts w:cstheme="minorHAnsi"/>
          <w:i/>
          <w:iCs/>
        </w:rPr>
        <w:t>Fuoco sul monte senza testa</w:t>
      </w:r>
      <w:r w:rsidRPr="00096240">
        <w:rPr>
          <w:rFonts w:cstheme="minorHAnsi"/>
        </w:rPr>
        <w:t xml:space="preserve"> (Edizioni San Paolo), tradotto da Christina Mortara. </w:t>
      </w:r>
    </w:p>
    <w:p w14:paraId="1094E431" w14:textId="77777777" w:rsidR="00CC5771" w:rsidRPr="00096240" w:rsidRDefault="00CC5771" w:rsidP="00CC5771">
      <w:pPr>
        <w:pStyle w:val="Paragrafoelenco"/>
        <w:numPr>
          <w:ilvl w:val="0"/>
          <w:numId w:val="3"/>
        </w:numPr>
        <w:rPr>
          <w:rFonts w:cstheme="minorHAnsi"/>
        </w:rPr>
      </w:pPr>
      <w:r w:rsidRPr="00096240">
        <w:rPr>
          <w:rFonts w:cstheme="minorHAnsi"/>
        </w:rPr>
        <w:t xml:space="preserve">Nicola Lucchi, </w:t>
      </w:r>
      <w:r w:rsidRPr="00096240">
        <w:rPr>
          <w:rFonts w:cstheme="minorHAnsi"/>
          <w:i/>
        </w:rPr>
        <w:t>Daniel Ghost e il segreto delle miniere</w:t>
      </w:r>
      <w:r w:rsidRPr="00096240">
        <w:rPr>
          <w:rFonts w:cstheme="minorHAnsi"/>
        </w:rPr>
        <w:t xml:space="preserve"> (Gribaudo).</w:t>
      </w:r>
    </w:p>
    <w:p w14:paraId="759713DA" w14:textId="08767896" w:rsidR="00CC5771" w:rsidRPr="00096240" w:rsidRDefault="006A214A" w:rsidP="00CC5771">
      <w:pPr>
        <w:pStyle w:val="Paragrafoelenco"/>
        <w:numPr>
          <w:ilvl w:val="0"/>
          <w:numId w:val="3"/>
        </w:numPr>
        <w:rPr>
          <w:rFonts w:cstheme="minorHAnsi"/>
        </w:rPr>
      </w:pPr>
      <w:r w:rsidRPr="00096240">
        <w:rPr>
          <w:rFonts w:cstheme="minorHAnsi"/>
        </w:rPr>
        <w:t xml:space="preserve">Moni Nilsson, </w:t>
      </w:r>
      <w:r w:rsidRPr="00096240">
        <w:rPr>
          <w:rFonts w:cstheme="minorHAnsi"/>
          <w:i/>
          <w:iCs/>
        </w:rPr>
        <w:t>Tanto amore non può morire</w:t>
      </w:r>
      <w:r w:rsidRPr="00096240">
        <w:rPr>
          <w:rFonts w:cstheme="minorHAnsi"/>
        </w:rPr>
        <w:t xml:space="preserve"> (</w:t>
      </w:r>
      <w:proofErr w:type="spellStart"/>
      <w:r w:rsidRPr="00096240">
        <w:rPr>
          <w:rFonts w:cstheme="minorHAnsi"/>
        </w:rPr>
        <w:t>uovonero</w:t>
      </w:r>
      <w:proofErr w:type="spellEnd"/>
      <w:r w:rsidRPr="00096240">
        <w:rPr>
          <w:rFonts w:cstheme="minorHAnsi"/>
        </w:rPr>
        <w:t>), tradotto da Samanta Katarina Milton Knowles.</w:t>
      </w:r>
    </w:p>
    <w:p w14:paraId="520B628D" w14:textId="77777777" w:rsidR="00CC5771" w:rsidRPr="00096240" w:rsidRDefault="006A214A" w:rsidP="00CC5771">
      <w:pPr>
        <w:pStyle w:val="Paragrafoelenco"/>
        <w:numPr>
          <w:ilvl w:val="0"/>
          <w:numId w:val="3"/>
        </w:numPr>
        <w:rPr>
          <w:rFonts w:cstheme="minorHAnsi"/>
        </w:rPr>
      </w:pPr>
      <w:r w:rsidRPr="00096240">
        <w:rPr>
          <w:rFonts w:cstheme="minorHAnsi"/>
        </w:rPr>
        <w:t xml:space="preserve">Katherine </w:t>
      </w:r>
      <w:proofErr w:type="spellStart"/>
      <w:r w:rsidRPr="00096240">
        <w:rPr>
          <w:rFonts w:cstheme="minorHAnsi"/>
        </w:rPr>
        <w:t>Rundell</w:t>
      </w:r>
      <w:proofErr w:type="spellEnd"/>
      <w:r w:rsidRPr="00096240">
        <w:rPr>
          <w:rFonts w:cstheme="minorHAnsi"/>
        </w:rPr>
        <w:t xml:space="preserve">, </w:t>
      </w:r>
      <w:r w:rsidRPr="00096240">
        <w:rPr>
          <w:rFonts w:cstheme="minorHAnsi"/>
          <w:i/>
          <w:iCs/>
        </w:rPr>
        <w:t>Creature impossibili</w:t>
      </w:r>
      <w:r w:rsidRPr="00096240">
        <w:rPr>
          <w:rFonts w:cstheme="minorHAnsi"/>
        </w:rPr>
        <w:t xml:space="preserve"> (Rizzoli), tradotto da Mara Pace.</w:t>
      </w:r>
    </w:p>
    <w:p w14:paraId="41601565" w14:textId="2A5924D9" w:rsidR="006A214A" w:rsidRPr="00096240" w:rsidRDefault="006A214A" w:rsidP="006A214A">
      <w:pPr>
        <w:pStyle w:val="Paragrafoelenco"/>
        <w:numPr>
          <w:ilvl w:val="0"/>
          <w:numId w:val="3"/>
        </w:numPr>
        <w:rPr>
          <w:rFonts w:cstheme="minorHAnsi"/>
        </w:rPr>
      </w:pPr>
      <w:r w:rsidRPr="00096240">
        <w:rPr>
          <w:rFonts w:cstheme="minorHAnsi"/>
        </w:rPr>
        <w:t xml:space="preserve">Lara </w:t>
      </w:r>
      <w:proofErr w:type="spellStart"/>
      <w:r w:rsidRPr="00096240">
        <w:rPr>
          <w:rFonts w:cstheme="minorHAnsi"/>
        </w:rPr>
        <w:t>Schützsack</w:t>
      </w:r>
      <w:proofErr w:type="spellEnd"/>
      <w:r w:rsidRPr="00096240">
        <w:rPr>
          <w:rFonts w:cstheme="minorHAnsi"/>
        </w:rPr>
        <w:t xml:space="preserve">, </w:t>
      </w:r>
      <w:r w:rsidRPr="00096240">
        <w:rPr>
          <w:rFonts w:cstheme="minorHAnsi"/>
          <w:i/>
          <w:iCs/>
        </w:rPr>
        <w:t>Sotto la stessa luna</w:t>
      </w:r>
      <w:r w:rsidRPr="00096240">
        <w:rPr>
          <w:rFonts w:cstheme="minorHAnsi"/>
        </w:rPr>
        <w:t xml:space="preserve"> (Terre di Mezzo), tradotto da Alessandra </w:t>
      </w:r>
      <w:proofErr w:type="spellStart"/>
      <w:r w:rsidRPr="00096240">
        <w:rPr>
          <w:rFonts w:cstheme="minorHAnsi"/>
        </w:rPr>
        <w:t>Valtieri</w:t>
      </w:r>
      <w:proofErr w:type="spellEnd"/>
      <w:r w:rsidRPr="00096240">
        <w:rPr>
          <w:rFonts w:cstheme="minorHAnsi"/>
        </w:rPr>
        <w:t>.</w:t>
      </w:r>
    </w:p>
    <w:p w14:paraId="712C0225" w14:textId="77777777" w:rsidR="00CC5771" w:rsidRPr="00096240" w:rsidRDefault="006A214A" w:rsidP="00CC5771">
      <w:pPr>
        <w:pStyle w:val="Paragrafoelenco"/>
        <w:numPr>
          <w:ilvl w:val="0"/>
          <w:numId w:val="3"/>
        </w:numPr>
        <w:rPr>
          <w:rFonts w:cstheme="minorHAnsi"/>
        </w:rPr>
      </w:pPr>
      <w:r w:rsidRPr="00096240">
        <w:rPr>
          <w:rFonts w:cstheme="minorHAnsi"/>
        </w:rPr>
        <w:t xml:space="preserve">Brian </w:t>
      </w:r>
      <w:proofErr w:type="spellStart"/>
      <w:r w:rsidRPr="00096240">
        <w:rPr>
          <w:rFonts w:cstheme="minorHAnsi"/>
        </w:rPr>
        <w:t>Selznick</w:t>
      </w:r>
      <w:proofErr w:type="spellEnd"/>
      <w:r w:rsidRPr="00096240">
        <w:rPr>
          <w:rFonts w:cstheme="minorHAnsi"/>
        </w:rPr>
        <w:t xml:space="preserve">, </w:t>
      </w:r>
      <w:r w:rsidRPr="00096240">
        <w:rPr>
          <w:rFonts w:cstheme="minorHAnsi"/>
          <w:i/>
          <w:iCs/>
        </w:rPr>
        <w:t>Grande albero e il sogno del mondo</w:t>
      </w:r>
      <w:r w:rsidRPr="00096240">
        <w:rPr>
          <w:rFonts w:cstheme="minorHAnsi"/>
        </w:rPr>
        <w:t xml:space="preserve"> (Mondadori), tradotto da Giuseppe </w:t>
      </w:r>
      <w:proofErr w:type="spellStart"/>
      <w:r w:rsidRPr="00096240">
        <w:rPr>
          <w:rFonts w:cstheme="minorHAnsi"/>
        </w:rPr>
        <w:t>Iacobaci</w:t>
      </w:r>
      <w:proofErr w:type="spellEnd"/>
      <w:r w:rsidRPr="00096240">
        <w:rPr>
          <w:rFonts w:cstheme="minorHAnsi"/>
        </w:rPr>
        <w:t>.</w:t>
      </w:r>
    </w:p>
    <w:p w14:paraId="119C79FE" w14:textId="37C265BF" w:rsidR="00CC5771" w:rsidRPr="00096240" w:rsidRDefault="006A214A" w:rsidP="00CC5771">
      <w:pPr>
        <w:pStyle w:val="Paragrafoelenco"/>
        <w:numPr>
          <w:ilvl w:val="0"/>
          <w:numId w:val="3"/>
        </w:numPr>
        <w:rPr>
          <w:rFonts w:cstheme="minorHAnsi"/>
        </w:rPr>
      </w:pPr>
      <w:r w:rsidRPr="00096240">
        <w:rPr>
          <w:rFonts w:cstheme="minorHAnsi"/>
        </w:rPr>
        <w:t xml:space="preserve">Anna </w:t>
      </w:r>
      <w:proofErr w:type="spellStart"/>
      <w:r w:rsidRPr="00096240">
        <w:rPr>
          <w:rFonts w:cstheme="minorHAnsi"/>
        </w:rPr>
        <w:t>Woltz</w:t>
      </w:r>
      <w:proofErr w:type="spellEnd"/>
      <w:r w:rsidRPr="00096240">
        <w:rPr>
          <w:rFonts w:cstheme="minorHAnsi"/>
        </w:rPr>
        <w:t xml:space="preserve">, </w:t>
      </w:r>
      <w:r w:rsidRPr="00096240">
        <w:rPr>
          <w:rFonts w:cstheme="minorHAnsi"/>
          <w:i/>
          <w:iCs/>
        </w:rPr>
        <w:t>La ragazza della luce</w:t>
      </w:r>
      <w:r w:rsidRPr="00096240">
        <w:rPr>
          <w:rFonts w:cstheme="minorHAnsi"/>
        </w:rPr>
        <w:t xml:space="preserve"> (</w:t>
      </w:r>
      <w:proofErr w:type="spellStart"/>
      <w:r w:rsidRPr="00096240">
        <w:rPr>
          <w:rFonts w:cstheme="minorHAnsi"/>
        </w:rPr>
        <w:t>Beisler</w:t>
      </w:r>
      <w:proofErr w:type="spellEnd"/>
      <w:r w:rsidRPr="00096240">
        <w:rPr>
          <w:rFonts w:cstheme="minorHAnsi"/>
        </w:rPr>
        <w:t xml:space="preserve"> Editore), tradotto da Anna Patrucco Becchi.</w:t>
      </w:r>
    </w:p>
    <w:p w14:paraId="2A234BDF" w14:textId="10F25F63" w:rsidR="006A214A" w:rsidRPr="00096240" w:rsidRDefault="006A214A" w:rsidP="00096240">
      <w:pPr>
        <w:pStyle w:val="Paragrafoelenco"/>
        <w:numPr>
          <w:ilvl w:val="0"/>
          <w:numId w:val="3"/>
        </w:numPr>
        <w:rPr>
          <w:rFonts w:cstheme="minorHAnsi"/>
        </w:rPr>
      </w:pPr>
      <w:r w:rsidRPr="00096240">
        <w:rPr>
          <w:rFonts w:cstheme="minorHAnsi"/>
        </w:rPr>
        <w:t xml:space="preserve">Kelly Yang, </w:t>
      </w:r>
      <w:r w:rsidRPr="00096240">
        <w:rPr>
          <w:rFonts w:cstheme="minorHAnsi"/>
          <w:i/>
          <w:iCs/>
        </w:rPr>
        <w:t xml:space="preserve">Motel </w:t>
      </w:r>
      <w:proofErr w:type="spellStart"/>
      <w:r w:rsidRPr="00096240">
        <w:rPr>
          <w:rFonts w:cstheme="minorHAnsi"/>
          <w:i/>
          <w:iCs/>
        </w:rPr>
        <w:t>Calivista</w:t>
      </w:r>
      <w:proofErr w:type="spellEnd"/>
      <w:r w:rsidRPr="00096240">
        <w:rPr>
          <w:rFonts w:cstheme="minorHAnsi"/>
          <w:i/>
          <w:iCs/>
        </w:rPr>
        <w:t>, buongiorno!</w:t>
      </w:r>
      <w:r w:rsidRPr="00096240">
        <w:rPr>
          <w:rFonts w:cstheme="minorHAnsi"/>
        </w:rPr>
        <w:t xml:space="preserve"> (Emons), tradotto da Federico Taibi.  </w:t>
      </w:r>
    </w:p>
    <w:p w14:paraId="73262BCE" w14:textId="292C3870" w:rsidR="006A214A" w:rsidRPr="00096240" w:rsidRDefault="006A214A" w:rsidP="006A214A">
      <w:pPr>
        <w:spacing w:after="0" w:line="240" w:lineRule="auto"/>
        <w:jc w:val="center"/>
        <w:rPr>
          <w:rFonts w:cstheme="minorHAnsi"/>
          <w:b/>
          <w:bCs/>
        </w:rPr>
      </w:pPr>
    </w:p>
    <w:p w14:paraId="09282572" w14:textId="29F1624F" w:rsidR="006A214A" w:rsidRPr="00096240" w:rsidRDefault="00096240" w:rsidP="006A214A">
      <w:pPr>
        <w:spacing w:after="0" w:line="240" w:lineRule="auto"/>
        <w:jc w:val="center"/>
        <w:rPr>
          <w:rFonts w:cstheme="minorHAnsi"/>
          <w:b/>
          <w:sz w:val="32"/>
          <w:szCs w:val="32"/>
        </w:rPr>
      </w:pPr>
      <w:r w:rsidRPr="00096240">
        <w:rPr>
          <w:rFonts w:cstheme="minorHAnsi"/>
          <w:b/>
          <w:sz w:val="32"/>
          <w:szCs w:val="32"/>
        </w:rPr>
        <w:t>TERNA FINALISTA</w:t>
      </w:r>
    </w:p>
    <w:p w14:paraId="5ED99460" w14:textId="5C88E611" w:rsidR="006A214A" w:rsidRPr="00096240" w:rsidRDefault="006A214A" w:rsidP="006A214A">
      <w:pPr>
        <w:spacing w:after="0" w:line="240" w:lineRule="auto"/>
        <w:jc w:val="center"/>
        <w:rPr>
          <w:rFonts w:cstheme="minorHAnsi"/>
          <w:b/>
          <w:bCs/>
        </w:rPr>
      </w:pPr>
    </w:p>
    <w:p w14:paraId="4E3828FA" w14:textId="1E2D353B" w:rsidR="00C9025D" w:rsidRPr="00096240" w:rsidRDefault="006A214A" w:rsidP="006A214A">
      <w:pPr>
        <w:rPr>
          <w:rFonts w:cstheme="minorHAnsi"/>
          <w:b/>
          <w:bCs/>
          <w:sz w:val="24"/>
          <w:szCs w:val="24"/>
        </w:rPr>
      </w:pPr>
      <w:r w:rsidRPr="00096240">
        <w:rPr>
          <w:rFonts w:cstheme="minorHAnsi"/>
          <w:b/>
          <w:bCs/>
          <w:sz w:val="24"/>
          <w:szCs w:val="24"/>
        </w:rPr>
        <w:t xml:space="preserve">Migliore Libro d’esordio </w:t>
      </w:r>
    </w:p>
    <w:p w14:paraId="78E31FA0" w14:textId="25709107" w:rsidR="00C9025D" w:rsidRPr="00096240" w:rsidRDefault="006A214A" w:rsidP="00CC5771">
      <w:pPr>
        <w:pStyle w:val="Paragrafoelenco"/>
        <w:numPr>
          <w:ilvl w:val="0"/>
          <w:numId w:val="4"/>
        </w:numPr>
        <w:rPr>
          <w:rFonts w:cstheme="minorHAnsi"/>
        </w:rPr>
      </w:pPr>
      <w:r w:rsidRPr="00096240">
        <w:rPr>
          <w:rFonts w:cstheme="minorHAnsi"/>
        </w:rPr>
        <w:t xml:space="preserve">Emilia </w:t>
      </w:r>
      <w:proofErr w:type="spellStart"/>
      <w:r w:rsidRPr="00096240">
        <w:rPr>
          <w:rFonts w:cstheme="minorHAnsi"/>
        </w:rPr>
        <w:t>Bandel</w:t>
      </w:r>
      <w:proofErr w:type="spellEnd"/>
      <w:r w:rsidRPr="00096240">
        <w:rPr>
          <w:rFonts w:cstheme="minorHAnsi"/>
        </w:rPr>
        <w:t xml:space="preserve">, </w:t>
      </w:r>
      <w:r w:rsidRPr="00096240">
        <w:rPr>
          <w:rFonts w:cstheme="minorHAnsi"/>
          <w:i/>
          <w:iCs/>
        </w:rPr>
        <w:t>Arrestate il maiale!</w:t>
      </w:r>
      <w:r w:rsidRPr="00096240">
        <w:rPr>
          <w:rFonts w:cstheme="minorHAnsi"/>
        </w:rPr>
        <w:t xml:space="preserve"> (Feltrinelli), illustrato da Giorgia Marras. (categoria 8+)</w:t>
      </w:r>
    </w:p>
    <w:p w14:paraId="7FAF899F" w14:textId="166DEA8D" w:rsidR="00C9025D" w:rsidRPr="00096240" w:rsidRDefault="006A214A" w:rsidP="00CC5771">
      <w:pPr>
        <w:pStyle w:val="Paragrafoelenco"/>
        <w:numPr>
          <w:ilvl w:val="0"/>
          <w:numId w:val="4"/>
        </w:numPr>
        <w:rPr>
          <w:rFonts w:cstheme="minorHAnsi"/>
        </w:rPr>
      </w:pPr>
      <w:r w:rsidRPr="00096240">
        <w:rPr>
          <w:rFonts w:cstheme="minorHAnsi"/>
        </w:rPr>
        <w:t xml:space="preserve">Matthew Gray </w:t>
      </w:r>
      <w:proofErr w:type="spellStart"/>
      <w:r w:rsidRPr="00096240">
        <w:rPr>
          <w:rFonts w:cstheme="minorHAnsi"/>
        </w:rPr>
        <w:t>Gubler</w:t>
      </w:r>
      <w:proofErr w:type="spellEnd"/>
      <w:r w:rsidRPr="00096240">
        <w:rPr>
          <w:rFonts w:cstheme="minorHAnsi"/>
        </w:rPr>
        <w:t xml:space="preserve">, </w:t>
      </w:r>
      <w:proofErr w:type="spellStart"/>
      <w:r w:rsidRPr="00096240">
        <w:rPr>
          <w:rFonts w:cstheme="minorHAnsi"/>
          <w:i/>
          <w:iCs/>
        </w:rPr>
        <w:t>Rumple</w:t>
      </w:r>
      <w:proofErr w:type="spellEnd"/>
      <w:r w:rsidRPr="00096240">
        <w:rPr>
          <w:rFonts w:cstheme="minorHAnsi"/>
          <w:i/>
          <w:iCs/>
        </w:rPr>
        <w:t xml:space="preserve"> </w:t>
      </w:r>
      <w:proofErr w:type="spellStart"/>
      <w:r w:rsidRPr="00096240">
        <w:rPr>
          <w:rFonts w:cstheme="minorHAnsi"/>
          <w:i/>
          <w:iCs/>
        </w:rPr>
        <w:t>Buttercup</w:t>
      </w:r>
      <w:proofErr w:type="spellEnd"/>
      <w:r w:rsidRPr="00096240">
        <w:rPr>
          <w:rFonts w:cstheme="minorHAnsi"/>
        </w:rPr>
        <w:t xml:space="preserve"> (</w:t>
      </w:r>
      <w:proofErr w:type="spellStart"/>
      <w:r w:rsidRPr="00096240">
        <w:rPr>
          <w:rFonts w:cstheme="minorHAnsi"/>
        </w:rPr>
        <w:t>Uovonero</w:t>
      </w:r>
      <w:proofErr w:type="spellEnd"/>
      <w:r w:rsidRPr="00096240">
        <w:rPr>
          <w:rFonts w:cstheme="minorHAnsi"/>
        </w:rPr>
        <w:t>), tradotto da Sante Bandirali. (categoria 6+)</w:t>
      </w:r>
    </w:p>
    <w:p w14:paraId="6FD5DFDD" w14:textId="4E0483A6" w:rsidR="00C9025D" w:rsidRPr="00096240" w:rsidRDefault="006A214A" w:rsidP="00CC5771">
      <w:pPr>
        <w:pStyle w:val="Paragrafoelenco"/>
        <w:numPr>
          <w:ilvl w:val="0"/>
          <w:numId w:val="4"/>
        </w:numPr>
        <w:rPr>
          <w:rFonts w:cstheme="minorHAnsi"/>
        </w:rPr>
      </w:pPr>
      <w:r w:rsidRPr="00096240">
        <w:rPr>
          <w:rFonts w:cstheme="minorHAnsi"/>
        </w:rPr>
        <w:t xml:space="preserve">Mariachiara Lobefaro, </w:t>
      </w:r>
      <w:r w:rsidRPr="00096240">
        <w:rPr>
          <w:rFonts w:cstheme="minorHAnsi"/>
          <w:i/>
          <w:iCs/>
        </w:rPr>
        <w:t>Mestoli &amp; Misteri. Un giallo tra i fornelli</w:t>
      </w:r>
      <w:r w:rsidRPr="00096240">
        <w:rPr>
          <w:rFonts w:cstheme="minorHAnsi"/>
        </w:rPr>
        <w:t xml:space="preserve"> (</w:t>
      </w:r>
      <w:proofErr w:type="spellStart"/>
      <w:r w:rsidRPr="00096240">
        <w:rPr>
          <w:rFonts w:cstheme="minorHAnsi"/>
        </w:rPr>
        <w:t>MIMebù</w:t>
      </w:r>
      <w:proofErr w:type="spellEnd"/>
      <w:r w:rsidRPr="00096240">
        <w:rPr>
          <w:rFonts w:cstheme="minorHAnsi"/>
        </w:rPr>
        <w:t>), illustrato da Francesca Carabelli.  (categoria 8+)</w:t>
      </w:r>
    </w:p>
    <w:p w14:paraId="4DDBEF00" w14:textId="77777777" w:rsidR="00C9025D" w:rsidRPr="00096240" w:rsidRDefault="00C9025D" w:rsidP="00C9025D">
      <w:pPr>
        <w:rPr>
          <w:rFonts w:cstheme="minorHAnsi"/>
          <w:sz w:val="24"/>
          <w:szCs w:val="24"/>
        </w:rPr>
      </w:pPr>
    </w:p>
    <w:sectPr w:rsidR="00C9025D" w:rsidRPr="00096240" w:rsidSect="0000786A">
      <w:headerReference w:type="default" r:id="rId7"/>
      <w:footerReference w:type="default" r:id="rId8"/>
      <w:pgSz w:w="11906" w:h="16838"/>
      <w:pgMar w:top="3095" w:right="1134" w:bottom="1134" w:left="1134" w:header="708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17E581" w14:textId="77777777" w:rsidR="0000786A" w:rsidRDefault="0000786A" w:rsidP="004709D3">
      <w:pPr>
        <w:spacing w:after="0" w:line="240" w:lineRule="auto"/>
      </w:pPr>
      <w:r>
        <w:separator/>
      </w:r>
    </w:p>
  </w:endnote>
  <w:endnote w:type="continuationSeparator" w:id="0">
    <w:p w14:paraId="319D3848" w14:textId="77777777" w:rsidR="0000786A" w:rsidRDefault="0000786A" w:rsidP="004709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10"/>
      <w:gridCol w:w="3210"/>
      <w:gridCol w:w="3210"/>
    </w:tblGrid>
    <w:tr w:rsidR="006A214A" w14:paraId="3C774713" w14:textId="77777777" w:rsidTr="006A214A">
      <w:trPr>
        <w:trHeight w:val="300"/>
      </w:trPr>
      <w:tc>
        <w:tcPr>
          <w:tcW w:w="3210" w:type="dxa"/>
        </w:tcPr>
        <w:p w14:paraId="5A150F79" w14:textId="0B1F0EDB" w:rsidR="006A214A" w:rsidRDefault="006A214A" w:rsidP="006A214A">
          <w:pPr>
            <w:pStyle w:val="Intestazione"/>
            <w:ind w:left="-115"/>
          </w:pPr>
        </w:p>
      </w:tc>
      <w:tc>
        <w:tcPr>
          <w:tcW w:w="3210" w:type="dxa"/>
        </w:tcPr>
        <w:p w14:paraId="44BCC05E" w14:textId="5C9980F1" w:rsidR="006A214A" w:rsidRDefault="006A214A" w:rsidP="006A214A">
          <w:pPr>
            <w:pStyle w:val="Intestazione"/>
            <w:jc w:val="center"/>
          </w:pPr>
        </w:p>
      </w:tc>
      <w:tc>
        <w:tcPr>
          <w:tcW w:w="3210" w:type="dxa"/>
        </w:tcPr>
        <w:p w14:paraId="3FC43912" w14:textId="5C1BCA13" w:rsidR="006A214A" w:rsidRDefault="006A214A" w:rsidP="006A214A">
          <w:pPr>
            <w:pStyle w:val="Intestazione"/>
            <w:ind w:right="-115"/>
            <w:jc w:val="right"/>
          </w:pPr>
        </w:p>
      </w:tc>
    </w:tr>
  </w:tbl>
  <w:p w14:paraId="6CB1FF3C" w14:textId="41F0DC08" w:rsidR="006A214A" w:rsidRDefault="006A214A" w:rsidP="006A214A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D89A5B" w14:textId="77777777" w:rsidR="0000786A" w:rsidRDefault="0000786A" w:rsidP="004709D3">
      <w:pPr>
        <w:spacing w:after="0" w:line="240" w:lineRule="auto"/>
      </w:pPr>
      <w:r>
        <w:separator/>
      </w:r>
    </w:p>
  </w:footnote>
  <w:footnote w:type="continuationSeparator" w:id="0">
    <w:p w14:paraId="75475E43" w14:textId="77777777" w:rsidR="0000786A" w:rsidRDefault="0000786A" w:rsidP="004709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14262E" w14:textId="67B23685" w:rsidR="004709D3" w:rsidRDefault="004709D3">
    <w:pPr>
      <w:pStyle w:val="Intestazione"/>
    </w:pPr>
    <w:r>
      <w:rPr>
        <w:noProof/>
      </w:rPr>
      <w:drawing>
        <wp:inline distT="0" distB="0" distL="0" distR="0" wp14:anchorId="46847A2F" wp14:editId="01115CB8">
          <wp:extent cx="1842135" cy="1345565"/>
          <wp:effectExtent l="0" t="0" r="5715" b="6985"/>
          <wp:docPr id="839585118" name="officeArt object" descr="PSR24_Logo_Cmy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fficeArt objec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2135" cy="1345565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2B188E"/>
    <w:multiLevelType w:val="hybridMultilevel"/>
    <w:tmpl w:val="4BEE440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9D1878"/>
    <w:multiLevelType w:val="hybridMultilevel"/>
    <w:tmpl w:val="D0201894"/>
    <w:lvl w:ilvl="0" w:tplc="3AA2A352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9732EB"/>
    <w:multiLevelType w:val="hybridMultilevel"/>
    <w:tmpl w:val="418CE5F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C77AD7"/>
    <w:multiLevelType w:val="hybridMultilevel"/>
    <w:tmpl w:val="8E582FE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21787132">
    <w:abstractNumId w:val="1"/>
  </w:num>
  <w:num w:numId="2" w16cid:durableId="1588536822">
    <w:abstractNumId w:val="3"/>
  </w:num>
  <w:num w:numId="3" w16cid:durableId="336617994">
    <w:abstractNumId w:val="0"/>
  </w:num>
  <w:num w:numId="4" w16cid:durableId="15142236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4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31051"/>
    <w:rsid w:val="0000786A"/>
    <w:rsid w:val="000577AB"/>
    <w:rsid w:val="00096240"/>
    <w:rsid w:val="002657B9"/>
    <w:rsid w:val="004709D3"/>
    <w:rsid w:val="004E7CB7"/>
    <w:rsid w:val="00631051"/>
    <w:rsid w:val="0065011C"/>
    <w:rsid w:val="006A214A"/>
    <w:rsid w:val="006B5415"/>
    <w:rsid w:val="009B7BEE"/>
    <w:rsid w:val="00AC072E"/>
    <w:rsid w:val="00B36098"/>
    <w:rsid w:val="00B9696D"/>
    <w:rsid w:val="00BD5823"/>
    <w:rsid w:val="00BF7EC1"/>
    <w:rsid w:val="00C9025D"/>
    <w:rsid w:val="00CC5771"/>
    <w:rsid w:val="00DF2FD3"/>
    <w:rsid w:val="230C65B6"/>
    <w:rsid w:val="4DDC5B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64A4CB"/>
  <w15:docId w15:val="{3B607B74-E5FF-408F-9087-1D7F503D12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657B9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631051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310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3105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709D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709D3"/>
  </w:style>
  <w:style w:type="paragraph" w:styleId="Pidipagina">
    <w:name w:val="footer"/>
    <w:basedOn w:val="Normale"/>
    <w:link w:val="PidipaginaCarattere"/>
    <w:uiPriority w:val="99"/>
    <w:unhideWhenUsed/>
    <w:rsid w:val="004709D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709D3"/>
  </w:style>
  <w:style w:type="table" w:styleId="Grigliatabella">
    <w:name w:val="Table Grid"/>
    <w:basedOn w:val="Tabellanormale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118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31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972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511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05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28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52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029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66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89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45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76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76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35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74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72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366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974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5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686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443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0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499</Words>
  <Characters>2849</Characters>
  <Application>Microsoft Office Word</Application>
  <DocSecurity>0</DocSecurity>
  <Lines>23</Lines>
  <Paragraphs>6</Paragraphs>
  <ScaleCrop>false</ScaleCrop>
  <Company>HP</Company>
  <LinksUpToDate>false</LinksUpToDate>
  <CharactersWithSpaces>3342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Microsoft Office User</cp:lastModifiedBy>
  <cp:revision>11</cp:revision>
  <dcterms:created xsi:type="dcterms:W3CDTF">2024-04-05T16:06:00Z</dcterms:created>
  <dcterms:modified xsi:type="dcterms:W3CDTF">2024-04-10T14:02:00Z</dcterms:modified>
</cp:coreProperties>
</file>