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Pr="007B0227" w:rsidR="00452258" w:rsidP="000A4FD8" w:rsidRDefault="000A4FD8" w14:paraId="76234AAC" w14:textId="5091F6F0">
      <w:pPr>
        <w:pStyle w:val="Nessunaspaziatura"/>
        <w:jc w:val="center"/>
        <w:rPr>
          <w:rFonts w:cs="Calibri"/>
          <w:b/>
          <w:bCs/>
          <w:color w:val="auto"/>
          <w:sz w:val="28"/>
          <w:szCs w:val="28"/>
        </w:rPr>
      </w:pPr>
      <w:r w:rsidRPr="007B0227">
        <w:rPr>
          <w:rFonts w:cs="Calibri"/>
          <w:b/>
          <w:bCs/>
          <w:color w:val="auto"/>
          <w:sz w:val="28"/>
          <w:szCs w:val="28"/>
        </w:rPr>
        <w:t>PREMIO STREGA RAGAZZE</w:t>
      </w:r>
      <w:r w:rsidRPr="007B0227" w:rsidR="004232C7">
        <w:rPr>
          <w:rFonts w:cs="Calibri"/>
          <w:b/>
          <w:bCs/>
          <w:color w:val="auto"/>
          <w:sz w:val="28"/>
          <w:szCs w:val="28"/>
        </w:rPr>
        <w:t xml:space="preserve"> E</w:t>
      </w:r>
      <w:r w:rsidRPr="007B0227">
        <w:rPr>
          <w:rFonts w:cs="Calibri"/>
          <w:b/>
          <w:bCs/>
          <w:color w:val="auto"/>
          <w:sz w:val="28"/>
          <w:szCs w:val="28"/>
        </w:rPr>
        <w:t xml:space="preserve"> RAGAZZI</w:t>
      </w:r>
    </w:p>
    <w:p w:rsidR="003809A4" w:rsidP="000A4FD8" w:rsidRDefault="00CC3A8E" w14:paraId="77DB8237" w14:textId="77777777">
      <w:pPr>
        <w:pStyle w:val="Nessunaspaziatura"/>
        <w:jc w:val="center"/>
        <w:rPr>
          <w:rFonts w:cs="Calibri"/>
          <w:b/>
          <w:bCs/>
          <w:color w:val="auto"/>
          <w:sz w:val="28"/>
          <w:szCs w:val="28"/>
        </w:rPr>
      </w:pPr>
      <w:r>
        <w:rPr>
          <w:rFonts w:cs="Calibri"/>
          <w:b/>
          <w:bCs/>
          <w:color w:val="auto"/>
          <w:sz w:val="28"/>
          <w:szCs w:val="28"/>
        </w:rPr>
        <w:t>IL</w:t>
      </w:r>
      <w:r w:rsidRPr="007B0227" w:rsidR="000A4FD8">
        <w:rPr>
          <w:rFonts w:cs="Calibri"/>
          <w:b/>
          <w:bCs/>
          <w:color w:val="auto"/>
          <w:sz w:val="28"/>
          <w:szCs w:val="28"/>
        </w:rPr>
        <w:t xml:space="preserve"> PREMIO ALLA</w:t>
      </w:r>
      <w:r w:rsidR="003809A4">
        <w:rPr>
          <w:rFonts w:cs="Calibri"/>
          <w:b/>
          <w:bCs/>
          <w:color w:val="auto"/>
          <w:sz w:val="28"/>
          <w:szCs w:val="28"/>
        </w:rPr>
        <w:t xml:space="preserve"> CATEGORIA </w:t>
      </w:r>
      <w:r w:rsidRPr="007B0227" w:rsidR="000A4FD8">
        <w:rPr>
          <w:rFonts w:cs="Calibri"/>
          <w:b/>
          <w:bCs/>
          <w:color w:val="auto"/>
          <w:sz w:val="28"/>
          <w:szCs w:val="28"/>
        </w:rPr>
        <w:t>NARRAZIONE PER IMMAGINI</w:t>
      </w:r>
      <w:r>
        <w:rPr>
          <w:rFonts w:cs="Calibri"/>
          <w:b/>
          <w:bCs/>
          <w:color w:val="auto"/>
          <w:sz w:val="28"/>
          <w:szCs w:val="28"/>
        </w:rPr>
        <w:t xml:space="preserve"> </w:t>
      </w:r>
    </w:p>
    <w:p w:rsidRPr="00CC3A8E" w:rsidR="00CC3A8E" w:rsidP="000A4FD8" w:rsidRDefault="00CC3A8E" w14:paraId="36F5615C" w14:textId="3DD75CEA">
      <w:pPr>
        <w:pStyle w:val="Nessunaspaziatura"/>
        <w:jc w:val="center"/>
        <w:rPr>
          <w:rFonts w:cs="Calibri"/>
          <w:b/>
          <w:bCs/>
          <w:color w:val="auto"/>
          <w:sz w:val="28"/>
          <w:szCs w:val="28"/>
        </w:rPr>
      </w:pPr>
      <w:r>
        <w:rPr>
          <w:rFonts w:cs="Calibri"/>
          <w:b/>
          <w:bCs/>
          <w:color w:val="auto"/>
          <w:sz w:val="28"/>
          <w:szCs w:val="28"/>
        </w:rPr>
        <w:t>A</w:t>
      </w:r>
      <w:r w:rsidR="003809A4">
        <w:rPr>
          <w:rFonts w:cs="Calibri"/>
          <w:b/>
          <w:bCs/>
          <w:color w:val="auto"/>
          <w:sz w:val="28"/>
          <w:szCs w:val="28"/>
        </w:rPr>
        <w:t xml:space="preserve"> </w:t>
      </w:r>
      <w:r w:rsidRPr="00CC3A8E">
        <w:rPr>
          <w:rFonts w:eastAsia="Times New Roman" w:cs="Calibri"/>
          <w:b/>
          <w:bCs/>
          <w:color w:val="auto"/>
          <w:sz w:val="28"/>
          <w:szCs w:val="28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JÉRÉMIE MOREAU</w:t>
      </w:r>
    </w:p>
    <w:p w:rsidRPr="007B0227" w:rsidR="000A4FD8" w:rsidP="00452258" w:rsidRDefault="000A4FD8" w14:paraId="71F3F7D1" w14:textId="77777777">
      <w:pPr>
        <w:widowControl w:val="0"/>
        <w:suppressAutoHyphens w:val="0"/>
        <w:spacing w:after="0" w:line="240" w:lineRule="auto"/>
        <w:jc w:val="both"/>
        <w:rPr>
          <w:rFonts w:eastAsia="Times New Roman" w:cs="Calibri"/>
          <w:i/>
          <w:iCs/>
          <w:color w:val="auto"/>
        </w:rPr>
      </w:pPr>
    </w:p>
    <w:p w:rsidRPr="007B0227" w:rsidR="004232C7" w:rsidP="00452258" w:rsidRDefault="004232C7" w14:paraId="3F958ABB" w14:textId="77777777">
      <w:pPr>
        <w:widowControl w:val="0"/>
        <w:suppressAutoHyphens w:val="0"/>
        <w:spacing w:after="0" w:line="240" w:lineRule="auto"/>
        <w:jc w:val="both"/>
        <w:rPr>
          <w:rFonts w:eastAsia="Times New Roman" w:cs="Calibri"/>
          <w:i/>
          <w:iCs/>
          <w:color w:val="auto"/>
        </w:rPr>
      </w:pPr>
    </w:p>
    <w:p w:rsidR="00D03F15" w:rsidP="00CC3A8E" w:rsidRDefault="00D03F15" w14:paraId="4B85B038" w14:textId="77777777">
      <w:pPr>
        <w:widowControl w:val="0"/>
        <w:suppressAutoHyphens w:val="0"/>
        <w:spacing w:after="0" w:line="240" w:lineRule="auto"/>
        <w:jc w:val="both"/>
        <w:rPr>
          <w:rFonts w:eastAsia="Times New Roman" w:cs="Calibri"/>
          <w:i/>
          <w:iCs/>
          <w:color w:val="auto"/>
          <w:sz w:val="24"/>
          <w:szCs w:val="24"/>
        </w:rPr>
      </w:pPr>
    </w:p>
    <w:p w:rsidRPr="00CC3A8E" w:rsidR="009B1AE4" w:rsidP="005A2238" w:rsidRDefault="00697047" w14:paraId="2CCBA728" w14:textId="6FC7760B">
      <w:pPr>
        <w:widowControl w:val="0"/>
        <w:suppressAutoHyphens w:val="0"/>
        <w:spacing w:after="0" w:line="276" w:lineRule="auto"/>
        <w:jc w:val="both"/>
        <w:rPr>
          <w:rFonts w:cs="Calibri"/>
          <w:b/>
          <w:bCs/>
          <w:color w:val="auto"/>
          <w:sz w:val="24"/>
          <w:szCs w:val="24"/>
        </w:rPr>
      </w:pPr>
      <w:r w:rsidRPr="00CC3A8E">
        <w:rPr>
          <w:rFonts w:eastAsia="Times New Roman" w:cs="Calibri"/>
          <w:i/>
          <w:iCs/>
          <w:color w:val="auto"/>
          <w:sz w:val="24"/>
          <w:szCs w:val="24"/>
        </w:rPr>
        <w:t xml:space="preserve">Bologna, </w:t>
      </w:r>
      <w:r w:rsidRPr="00CC3A8E" w:rsidR="00CC3A8E">
        <w:rPr>
          <w:rFonts w:eastAsia="Times New Roman" w:cs="Calibri"/>
          <w:i/>
          <w:iCs/>
          <w:color w:val="auto"/>
          <w:sz w:val="24"/>
          <w:szCs w:val="24"/>
        </w:rPr>
        <w:t>10 aprile</w:t>
      </w:r>
      <w:r w:rsidRPr="00CC3A8E" w:rsidR="00452258">
        <w:rPr>
          <w:rFonts w:eastAsia="Times New Roman" w:cs="Calibri"/>
          <w:i/>
          <w:iCs/>
          <w:color w:val="auto"/>
          <w:sz w:val="24"/>
          <w:szCs w:val="24"/>
        </w:rPr>
        <w:t xml:space="preserve"> 2024.</w:t>
      </w:r>
      <w:r w:rsidRPr="00CC3A8E" w:rsidR="00452258">
        <w:rPr>
          <w:rFonts w:eastAsia="Times New Roman" w:cs="Calibri"/>
          <w:color w:val="auto"/>
          <w:sz w:val="24"/>
          <w:szCs w:val="24"/>
        </w:rPr>
        <w:t xml:space="preserve"> </w:t>
      </w:r>
      <w:r w:rsidRPr="00CC3A8E" w:rsidR="009B1AE4">
        <w:rPr>
          <w:rFonts w:cs="Calibri"/>
          <w:color w:val="auto"/>
          <w:sz w:val="24"/>
          <w:szCs w:val="24"/>
        </w:rPr>
        <w:t xml:space="preserve">Il Comitato scientifico ha </w:t>
      </w:r>
      <w:r w:rsidRPr="00CC3A8E" w:rsidR="00CC3A8E">
        <w:rPr>
          <w:rFonts w:cs="Calibri"/>
          <w:color w:val="auto"/>
          <w:sz w:val="24"/>
          <w:szCs w:val="24"/>
        </w:rPr>
        <w:t>annunciato il vincitore</w:t>
      </w:r>
      <w:r w:rsidRPr="00CC3A8E" w:rsidR="009B1AE4">
        <w:rPr>
          <w:rFonts w:cs="Calibri"/>
          <w:color w:val="auto"/>
          <w:sz w:val="24"/>
          <w:szCs w:val="24"/>
        </w:rPr>
        <w:t xml:space="preserve"> del premio alla</w:t>
      </w:r>
      <w:r w:rsidR="003809A4">
        <w:rPr>
          <w:rFonts w:cs="Calibri"/>
          <w:color w:val="auto"/>
          <w:sz w:val="24"/>
          <w:szCs w:val="24"/>
        </w:rPr>
        <w:t xml:space="preserve"> categoria</w:t>
      </w:r>
      <w:r w:rsidRPr="00CC3A8E" w:rsidR="009B1AE4">
        <w:rPr>
          <w:rFonts w:cs="Calibri"/>
          <w:color w:val="auto"/>
          <w:sz w:val="24"/>
          <w:szCs w:val="24"/>
        </w:rPr>
        <w:t xml:space="preserve"> </w:t>
      </w:r>
      <w:r w:rsidRPr="00676D5B" w:rsidR="003809A4">
        <w:rPr>
          <w:rFonts w:cs="Calibri"/>
          <w:b/>
          <w:bCs/>
          <w:color w:val="auto"/>
          <w:sz w:val="24"/>
          <w:szCs w:val="24"/>
        </w:rPr>
        <w:t>N</w:t>
      </w:r>
      <w:r w:rsidRPr="00676D5B" w:rsidR="009B1AE4">
        <w:rPr>
          <w:rFonts w:cs="Calibri"/>
          <w:b/>
          <w:bCs/>
          <w:color w:val="auto"/>
          <w:sz w:val="24"/>
          <w:szCs w:val="24"/>
        </w:rPr>
        <w:t>a</w:t>
      </w:r>
      <w:r w:rsidRPr="00CC3A8E" w:rsidR="009B1AE4">
        <w:rPr>
          <w:rFonts w:cs="Calibri"/>
          <w:b/>
          <w:bCs/>
          <w:color w:val="auto"/>
          <w:sz w:val="24"/>
          <w:szCs w:val="24"/>
        </w:rPr>
        <w:t>rrazione per immagini</w:t>
      </w:r>
      <w:r w:rsidR="00CC3A8E">
        <w:rPr>
          <w:rFonts w:cs="Calibri"/>
          <w:b/>
          <w:bCs/>
          <w:color w:val="auto"/>
          <w:sz w:val="24"/>
          <w:szCs w:val="24"/>
        </w:rPr>
        <w:t>:</w:t>
      </w:r>
    </w:p>
    <w:p w:rsidRPr="00CC3A8E" w:rsidR="00CC3A8E" w:rsidP="005A2238" w:rsidRDefault="00CC3A8E" w14:paraId="4BD1E279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uppressAutoHyphens w:val="0"/>
        <w:spacing w:after="0" w:line="276" w:lineRule="auto"/>
        <w:ind w:left="360"/>
        <w:jc w:val="both"/>
        <w:rPr>
          <w:rFonts w:eastAsia="Times New Roman" w:cs="Calibri"/>
          <w:b/>
          <w:bCs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CC3A8E" w:rsidR="00CC3A8E" w:rsidP="005A2238" w:rsidRDefault="00CC3A8E" w14:paraId="182BF17E" w14:textId="721FDF99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uppressAutoHyphens w:val="0"/>
        <w:spacing w:after="0" w:line="276" w:lineRule="auto"/>
        <w:ind w:firstLine="284"/>
        <w:jc w:val="both"/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proofErr w:type="spellStart"/>
      <w:r w:rsidRPr="00CC3A8E">
        <w:rPr>
          <w:rFonts w:eastAsia="Times New Roman" w:cs="Calibri"/>
          <w:b/>
          <w:bCs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Jérémie</w:t>
      </w:r>
      <w:proofErr w:type="spellEnd"/>
      <w:r w:rsidRPr="00CC3A8E">
        <w:rPr>
          <w:rFonts w:eastAsia="Times New Roman" w:cs="Calibri"/>
          <w:b/>
          <w:bCs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Moreau</w:t>
      </w:r>
      <w:r w:rsidRPr="00CC3A8E"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 </w:t>
      </w:r>
      <w:r w:rsidRPr="00CC3A8E">
        <w:rPr>
          <w:rFonts w:eastAsia="Times New Roman" w:cs="Calibri"/>
          <w:i/>
          <w:iCs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I </w:t>
      </w:r>
      <w:proofErr w:type="spellStart"/>
      <w:r w:rsidRPr="00CC3A8E">
        <w:rPr>
          <w:rFonts w:eastAsia="Times New Roman" w:cs="Calibri"/>
          <w:i/>
          <w:iCs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Pizzly</w:t>
      </w:r>
      <w:proofErr w:type="spellEnd"/>
      <w:r w:rsidRPr="00CC3A8E"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tradotto da Stefano Andrea Cresti (</w:t>
      </w:r>
      <w:proofErr w:type="spellStart"/>
      <w:r w:rsidRPr="00CC3A8E"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Tunué</w:t>
      </w:r>
      <w:proofErr w:type="spellEnd"/>
      <w:r w:rsidRPr="00CC3A8E"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).</w:t>
      </w:r>
    </w:p>
    <w:p w:rsidRPr="00CC3A8E" w:rsidR="00CC3A8E" w:rsidP="005A2238" w:rsidRDefault="00CC3A8E" w14:paraId="68DC1A74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uppressAutoHyphens w:val="0"/>
        <w:spacing w:after="0" w:line="276" w:lineRule="auto"/>
        <w:jc w:val="both"/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</w:p>
    <w:p w:rsidRPr="00CC3A8E" w:rsidR="00CC3A8E" w:rsidP="005A2238" w:rsidRDefault="00CC3A8E" w14:paraId="5EEFD05F" w14:textId="5F6F28CF">
      <w:pPr>
        <w:pStyle w:val="Normale1"/>
        <w:ind w:left="284"/>
        <w:jc w:val="both"/>
        <w:rPr>
          <w:rFonts w:ascii="Calibri" w:hAnsi="Calibri" w:eastAsia="Calibri" w:cs="Calibri"/>
          <w:i/>
          <w:sz w:val="24"/>
          <w:szCs w:val="24"/>
        </w:rPr>
      </w:pPr>
      <w:proofErr w:type="spellStart"/>
      <w:r w:rsidRPr="00CC3A8E">
        <w:rPr>
          <w:rFonts w:ascii="Calibri" w:hAnsi="Calibri" w:eastAsia="Calibri" w:cs="Calibri"/>
          <w:i/>
          <w:sz w:val="24"/>
          <w:szCs w:val="24"/>
        </w:rPr>
        <w:t>Jérémie</w:t>
      </w:r>
      <w:proofErr w:type="spellEnd"/>
      <w:r w:rsidRPr="00CC3A8E">
        <w:rPr>
          <w:rFonts w:ascii="Calibri" w:hAnsi="Calibri" w:eastAsia="Calibri" w:cs="Calibri"/>
          <w:i/>
          <w:sz w:val="24"/>
          <w:szCs w:val="24"/>
        </w:rPr>
        <w:t xml:space="preserve"> Moreau racconta una storia di affetti profondi nella complessità del mondo contemporaneo, tra le difficoltà della vita nelle città disumanizzate e nella ferocia di ambienti naturali ormai stravolti dall’azione dell’uomo. L’autore usa il linguaggio del fumetto per portarci in un racconto visivo di incredibile impatto</w:t>
      </w:r>
      <w:r w:rsidR="00676D5B">
        <w:rPr>
          <w:rFonts w:ascii="Calibri" w:hAnsi="Calibri" w:eastAsia="Calibri" w:cs="Calibri"/>
          <w:i/>
          <w:sz w:val="24"/>
          <w:szCs w:val="24"/>
        </w:rPr>
        <w:t>,</w:t>
      </w:r>
      <w:r w:rsidRPr="00CC3A8E">
        <w:rPr>
          <w:rFonts w:ascii="Calibri" w:hAnsi="Calibri" w:eastAsia="Calibri" w:cs="Calibri"/>
          <w:i/>
          <w:sz w:val="24"/>
          <w:szCs w:val="24"/>
        </w:rPr>
        <w:t xml:space="preserve"> che affronta tematiche di grande importanza come la nostra dipendenza dalle tecnologie, la difficoltà a tornare in contatto con l’elemento naturale, la nostra cecità di fronte al collasso ambientale. Senza facile retorica, con il ritmo incalzante del romanzo di avventura e con uno sfoggio impeccabile di tecnica </w:t>
      </w:r>
      <w:proofErr w:type="spellStart"/>
      <w:r w:rsidRPr="00CC3A8E">
        <w:rPr>
          <w:rFonts w:ascii="Calibri" w:hAnsi="Calibri" w:eastAsia="Calibri" w:cs="Calibri"/>
          <w:i/>
          <w:sz w:val="24"/>
          <w:szCs w:val="24"/>
        </w:rPr>
        <w:t>visuo</w:t>
      </w:r>
      <w:proofErr w:type="spellEnd"/>
      <w:r w:rsidRPr="00CC3A8E">
        <w:rPr>
          <w:rFonts w:ascii="Calibri" w:hAnsi="Calibri" w:eastAsia="Calibri" w:cs="Calibri"/>
          <w:i/>
          <w:sz w:val="24"/>
          <w:szCs w:val="24"/>
        </w:rPr>
        <w:t xml:space="preserve">-narrativa, la storia dei </w:t>
      </w:r>
      <w:proofErr w:type="spellStart"/>
      <w:r w:rsidRPr="00CC3A8E">
        <w:rPr>
          <w:rFonts w:ascii="Calibri" w:hAnsi="Calibri" w:eastAsia="Calibri" w:cs="Calibri"/>
          <w:i/>
          <w:sz w:val="24"/>
          <w:szCs w:val="24"/>
        </w:rPr>
        <w:t>Pizzly</w:t>
      </w:r>
      <w:proofErr w:type="spellEnd"/>
      <w:r w:rsidRPr="00CC3A8E">
        <w:rPr>
          <w:rFonts w:ascii="Calibri" w:hAnsi="Calibri" w:eastAsia="Calibri" w:cs="Calibri"/>
          <w:i/>
          <w:sz w:val="24"/>
          <w:szCs w:val="24"/>
        </w:rPr>
        <w:t xml:space="preserve"> è una lunga, abbagliante metafora della distanza che abbiamo messo dalle nostre radici, dalla matrice sacra della vita, di come sia fondamentale recuperarla per affrontare il nostro futuro sul pianeta.</w:t>
      </w:r>
    </w:p>
    <w:p w:rsidRPr="00CC3A8E" w:rsidR="00CC3A8E" w:rsidP="005A2238" w:rsidRDefault="00CC3A8E" w14:paraId="3119AC7F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  <w:suppressAutoHyphens w:val="0"/>
        <w:spacing w:after="0" w:line="276" w:lineRule="auto"/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00CC3A8E">
        <w:rPr>
          <w:rFonts w:eastAsia="Times New Roman" w:cs="Calibri"/>
          <w:color w:val="auto"/>
          <w:sz w:val="24"/>
          <w:szCs w:val="24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 </w:t>
      </w:r>
    </w:p>
    <w:p w:rsidRPr="00CC3A8E" w:rsidR="00CC3A8E" w:rsidP="005A2238" w:rsidRDefault="00CC3A8E" w14:paraId="3EE04931" w14:textId="1BCBA350">
      <w:pPr>
        <w:pStyle w:val="Normale1"/>
        <w:jc w:val="both"/>
        <w:rPr>
          <w:rFonts w:ascii="Calibri" w:hAnsi="Calibri" w:eastAsia="Calibri" w:cs="Calibri"/>
          <w:sz w:val="24"/>
          <w:szCs w:val="24"/>
          <w:highlight w:val="white"/>
        </w:rPr>
      </w:pPr>
      <w:r w:rsidRPr="00CC3A8E">
        <w:rPr>
          <w:rFonts w:ascii="Calibri" w:hAnsi="Calibri" w:cs="Calibri"/>
          <w:sz w:val="24"/>
          <w:szCs w:val="24"/>
        </w:rPr>
        <w:t xml:space="preserve">Tra i </w:t>
      </w:r>
      <w:r w:rsidRPr="00CC3A8E">
        <w:rPr>
          <w:rFonts w:ascii="Calibri" w:hAnsi="Calibri" w:cs="Calibri"/>
          <w:b/>
          <w:bCs/>
          <w:sz w:val="24"/>
          <w:szCs w:val="24"/>
        </w:rPr>
        <w:t xml:space="preserve">38 libri </w:t>
      </w:r>
      <w:r w:rsidRPr="00CC3A8E">
        <w:rPr>
          <w:rFonts w:ascii="Calibri" w:hAnsi="Calibri" w:cs="Calibri"/>
          <w:sz w:val="24"/>
          <w:szCs w:val="24"/>
        </w:rPr>
        <w:t xml:space="preserve">proposti dagli editori in questa categoria di concorso, </w:t>
      </w:r>
      <w:r w:rsidR="006E5358">
        <w:rPr>
          <w:rFonts w:ascii="Calibri" w:hAnsi="Calibri" w:cs="Calibri"/>
          <w:sz w:val="24"/>
          <w:szCs w:val="24"/>
        </w:rPr>
        <w:t xml:space="preserve">il </w:t>
      </w:r>
      <w:r w:rsidR="004276B5">
        <w:rPr>
          <w:rFonts w:ascii="Calibri" w:hAnsi="Calibri" w:cs="Calibri"/>
          <w:sz w:val="24"/>
          <w:szCs w:val="24"/>
        </w:rPr>
        <w:t>C</w:t>
      </w:r>
      <w:r w:rsidR="006E5358">
        <w:rPr>
          <w:rFonts w:ascii="Calibri" w:hAnsi="Calibri" w:cs="Calibri"/>
          <w:sz w:val="24"/>
          <w:szCs w:val="24"/>
        </w:rPr>
        <w:t xml:space="preserve">omitato scientifico </w:t>
      </w:r>
      <w:r w:rsidRPr="00CC3A8E">
        <w:rPr>
          <w:rFonts w:ascii="Calibri" w:hAnsi="Calibri" w:cs="Calibri"/>
          <w:sz w:val="24"/>
          <w:szCs w:val="24"/>
        </w:rPr>
        <w:t>aveva scelto tr</w:t>
      </w:r>
      <w:r w:rsidR="00C3583B">
        <w:rPr>
          <w:rFonts w:ascii="Calibri" w:hAnsi="Calibri" w:cs="Calibri"/>
          <w:sz w:val="24"/>
          <w:szCs w:val="24"/>
        </w:rPr>
        <w:t>e</w:t>
      </w:r>
      <w:r w:rsidR="00676D5B">
        <w:rPr>
          <w:rFonts w:ascii="Calibri" w:hAnsi="Calibri" w:cs="Calibri"/>
          <w:sz w:val="24"/>
          <w:szCs w:val="24"/>
        </w:rPr>
        <w:t xml:space="preserve"> </w:t>
      </w:r>
      <w:r w:rsidRPr="00CC3A8E">
        <w:rPr>
          <w:rFonts w:ascii="Calibri" w:hAnsi="Calibri" w:cs="Calibri"/>
          <w:sz w:val="24"/>
          <w:szCs w:val="24"/>
        </w:rPr>
        <w:t>libri finalisti</w:t>
      </w:r>
      <w:r w:rsidR="00676D5B">
        <w:rPr>
          <w:rFonts w:ascii="Calibri" w:hAnsi="Calibri" w:cs="Calibri"/>
          <w:sz w:val="24"/>
          <w:szCs w:val="24"/>
        </w:rPr>
        <w:t xml:space="preserve"> – </w:t>
      </w:r>
      <w:proofErr w:type="spellStart"/>
      <w:r w:rsidRPr="00CC3A8E">
        <w:rPr>
          <w:rFonts w:ascii="Calibri" w:hAnsi="Calibri" w:eastAsia="Times New Roman" w:cs="Calibri"/>
          <w:b/>
          <w:bCs/>
          <w:sz w:val="24"/>
          <w:szCs w:val="24"/>
        </w:rPr>
        <w:t>Jef</w:t>
      </w:r>
      <w:proofErr w:type="spellEnd"/>
      <w:r w:rsidRPr="00CC3A8E">
        <w:rPr>
          <w:rFonts w:ascii="Calibri" w:hAnsi="Calibri" w:eastAsia="Times New Roman" w:cs="Calibri"/>
          <w:b/>
          <w:bCs/>
          <w:sz w:val="24"/>
          <w:szCs w:val="24"/>
        </w:rPr>
        <w:t xml:space="preserve"> Aerts</w:t>
      </w:r>
      <w:r w:rsidRPr="00CC3A8E">
        <w:rPr>
          <w:rFonts w:ascii="Calibri" w:hAnsi="Calibri" w:eastAsia="Times New Roman" w:cs="Calibri"/>
          <w:sz w:val="24"/>
          <w:szCs w:val="24"/>
        </w:rPr>
        <w:t>, </w:t>
      </w:r>
      <w:r w:rsidRPr="00CC3A8E">
        <w:rPr>
          <w:rFonts w:ascii="Calibri" w:hAnsi="Calibri" w:eastAsia="Times New Roman" w:cs="Calibri"/>
          <w:i/>
          <w:iCs/>
          <w:sz w:val="24"/>
          <w:szCs w:val="24"/>
        </w:rPr>
        <w:t>Più grande di un sogno</w:t>
      </w:r>
      <w:r w:rsidRPr="00CC3A8E">
        <w:rPr>
          <w:rFonts w:ascii="Calibri" w:hAnsi="Calibri" w:eastAsia="Times New Roman" w:cs="Calibri"/>
          <w:sz w:val="24"/>
          <w:szCs w:val="24"/>
        </w:rPr>
        <w:t xml:space="preserve">, illustrato da Marit </w:t>
      </w:r>
      <w:proofErr w:type="spellStart"/>
      <w:r w:rsidRPr="00CC3A8E">
        <w:rPr>
          <w:rFonts w:ascii="Calibri" w:hAnsi="Calibri" w:eastAsia="Times New Roman" w:cs="Calibri"/>
          <w:sz w:val="24"/>
          <w:szCs w:val="24"/>
        </w:rPr>
        <w:t>Törnqvist</w:t>
      </w:r>
      <w:proofErr w:type="spellEnd"/>
      <w:r w:rsidRPr="00CC3A8E">
        <w:rPr>
          <w:rFonts w:ascii="Calibri" w:hAnsi="Calibri" w:eastAsia="Times New Roman" w:cs="Calibri"/>
          <w:sz w:val="24"/>
          <w:szCs w:val="24"/>
        </w:rPr>
        <w:t xml:space="preserve">, tradotto da Olga </w:t>
      </w:r>
      <w:proofErr w:type="spellStart"/>
      <w:r w:rsidRPr="00CC3A8E">
        <w:rPr>
          <w:rFonts w:ascii="Calibri" w:hAnsi="Calibri" w:eastAsia="Times New Roman" w:cs="Calibri"/>
          <w:sz w:val="24"/>
          <w:szCs w:val="24"/>
        </w:rPr>
        <w:t>Amagliani</w:t>
      </w:r>
      <w:proofErr w:type="spellEnd"/>
      <w:r w:rsidRPr="00CC3A8E">
        <w:rPr>
          <w:rFonts w:ascii="Calibri" w:hAnsi="Calibri" w:eastAsia="Times New Roman" w:cs="Calibri"/>
          <w:sz w:val="24"/>
          <w:szCs w:val="24"/>
        </w:rPr>
        <w:t xml:space="preserve"> (Camelozampa), </w:t>
      </w:r>
      <w:r w:rsidRPr="00CC3A8E">
        <w:rPr>
          <w:rFonts w:ascii="Calibri" w:hAnsi="Calibri" w:eastAsia="Times New Roman" w:cs="Calibri"/>
          <w:b/>
          <w:bCs/>
          <w:sz w:val="24"/>
          <w:szCs w:val="24"/>
        </w:rPr>
        <w:t xml:space="preserve">Silvia </w:t>
      </w:r>
      <w:proofErr w:type="spellStart"/>
      <w:r w:rsidRPr="00CC3A8E">
        <w:rPr>
          <w:rFonts w:ascii="Calibri" w:hAnsi="Calibri" w:eastAsia="Times New Roman" w:cs="Calibri"/>
          <w:b/>
          <w:bCs/>
          <w:sz w:val="24"/>
          <w:szCs w:val="24"/>
        </w:rPr>
        <w:t>Borando</w:t>
      </w:r>
      <w:proofErr w:type="spellEnd"/>
      <w:r w:rsidRPr="00CC3A8E">
        <w:rPr>
          <w:rFonts w:ascii="Calibri" w:hAnsi="Calibri" w:eastAsia="Times New Roman" w:cs="Calibri"/>
          <w:sz w:val="24"/>
          <w:szCs w:val="24"/>
        </w:rPr>
        <w:t>, </w:t>
      </w:r>
      <w:r w:rsidRPr="00CC3A8E">
        <w:rPr>
          <w:rFonts w:ascii="Calibri" w:hAnsi="Calibri" w:eastAsia="Times New Roman" w:cs="Calibri"/>
          <w:i/>
          <w:iCs/>
          <w:sz w:val="24"/>
          <w:szCs w:val="24"/>
        </w:rPr>
        <w:t>Storie brevi </w:t>
      </w:r>
      <w:r w:rsidRPr="00CC3A8E">
        <w:rPr>
          <w:rFonts w:ascii="Calibri" w:hAnsi="Calibri" w:eastAsia="Times New Roman" w:cs="Calibri"/>
          <w:sz w:val="24"/>
          <w:szCs w:val="24"/>
        </w:rPr>
        <w:t>(</w:t>
      </w:r>
      <w:proofErr w:type="spellStart"/>
      <w:r w:rsidRPr="00CC3A8E">
        <w:rPr>
          <w:rFonts w:ascii="Calibri" w:hAnsi="Calibri" w:eastAsia="Times New Roman" w:cs="Calibri"/>
          <w:sz w:val="24"/>
          <w:szCs w:val="24"/>
        </w:rPr>
        <w:t>Minibombo</w:t>
      </w:r>
      <w:proofErr w:type="spellEnd"/>
      <w:r w:rsidRPr="00CC3A8E">
        <w:rPr>
          <w:rFonts w:ascii="Calibri" w:hAnsi="Calibri" w:eastAsia="Times New Roman" w:cs="Calibri"/>
          <w:sz w:val="24"/>
          <w:szCs w:val="24"/>
        </w:rPr>
        <w:t xml:space="preserve">) </w:t>
      </w:r>
      <w:r w:rsidR="00676D5B">
        <w:rPr>
          <w:rFonts w:ascii="Calibri" w:hAnsi="Calibri" w:eastAsia="Times New Roman" w:cs="Calibri"/>
          <w:sz w:val="24"/>
          <w:szCs w:val="24"/>
        </w:rPr>
        <w:t>– assegnando</w:t>
      </w:r>
      <w:r w:rsidRPr="00CC3A8E">
        <w:rPr>
          <w:rFonts w:ascii="Calibri" w:hAnsi="Calibri" w:cs="Calibri"/>
          <w:sz w:val="24"/>
          <w:szCs w:val="24"/>
        </w:rPr>
        <w:t xml:space="preserve"> </w:t>
      </w:r>
      <w:r w:rsidR="00676D5B">
        <w:rPr>
          <w:rFonts w:ascii="Calibri" w:hAnsi="Calibri" w:cs="Calibri"/>
          <w:sz w:val="24"/>
          <w:szCs w:val="24"/>
        </w:rPr>
        <w:t>un</w:t>
      </w:r>
      <w:r w:rsidRPr="00CC3A8E">
        <w:rPr>
          <w:rFonts w:ascii="Calibri" w:hAnsi="Calibri" w:cs="Calibri"/>
          <w:sz w:val="24"/>
          <w:szCs w:val="24"/>
        </w:rPr>
        <w:t xml:space="preserve">a </w:t>
      </w:r>
      <w:r w:rsidRPr="00CC3A8E">
        <w:rPr>
          <w:rFonts w:ascii="Calibri" w:hAnsi="Calibri" w:cs="Calibri"/>
          <w:b/>
          <w:bCs/>
          <w:sz w:val="24"/>
          <w:szCs w:val="24"/>
        </w:rPr>
        <w:t xml:space="preserve">menzione speciale </w:t>
      </w:r>
      <w:r w:rsidRPr="00676D5B">
        <w:rPr>
          <w:rFonts w:ascii="Calibri" w:hAnsi="Calibri" w:cs="Calibri"/>
          <w:sz w:val="24"/>
          <w:szCs w:val="24"/>
        </w:rPr>
        <w:t>a</w:t>
      </w:r>
      <w:r w:rsidRPr="00676D5B" w:rsidR="00C3583B">
        <w:rPr>
          <w:rFonts w:ascii="Calibri" w:hAnsi="Calibri" w:cs="Calibri"/>
          <w:sz w:val="24"/>
          <w:szCs w:val="24"/>
        </w:rPr>
        <w:t>l libro di</w:t>
      </w:r>
      <w:r w:rsidRPr="00CC3A8E">
        <w:rPr>
          <w:rFonts w:ascii="Calibri" w:hAnsi="Calibri" w:cs="Calibri"/>
          <w:b/>
          <w:bCs/>
          <w:sz w:val="24"/>
          <w:szCs w:val="24"/>
        </w:rPr>
        <w:t xml:space="preserve"> </w:t>
      </w:r>
      <w:r w:rsidRPr="00CC3A8E">
        <w:rPr>
          <w:rFonts w:ascii="Calibri" w:hAnsi="Calibri" w:eastAsia="Times New Roman" w:cs="Calibri"/>
          <w:b/>
          <w:bCs/>
          <w:sz w:val="24"/>
          <w:szCs w:val="24"/>
        </w:rPr>
        <w:t xml:space="preserve">Olga </w:t>
      </w:r>
      <w:proofErr w:type="spellStart"/>
      <w:r w:rsidRPr="00CC3A8E">
        <w:rPr>
          <w:rFonts w:ascii="Calibri" w:hAnsi="Calibri" w:eastAsia="Times New Roman" w:cs="Calibri"/>
          <w:b/>
          <w:bCs/>
          <w:sz w:val="24"/>
          <w:szCs w:val="24"/>
        </w:rPr>
        <w:t>Tokarczuk</w:t>
      </w:r>
      <w:proofErr w:type="spellEnd"/>
      <w:r w:rsidRPr="00CC3A8E">
        <w:rPr>
          <w:rFonts w:ascii="Calibri" w:hAnsi="Calibri" w:eastAsia="Times New Roman" w:cs="Calibri"/>
          <w:i/>
          <w:iCs/>
          <w:sz w:val="24"/>
          <w:szCs w:val="24"/>
        </w:rPr>
        <w:t>, Il Signor Mirabile</w:t>
      </w:r>
      <w:r w:rsidRPr="00CC3A8E">
        <w:rPr>
          <w:rFonts w:ascii="Calibri" w:hAnsi="Calibri" w:eastAsia="Times New Roman" w:cs="Calibri"/>
          <w:sz w:val="24"/>
          <w:szCs w:val="24"/>
        </w:rPr>
        <w:t xml:space="preserve">, illustrato da Joanna </w:t>
      </w:r>
      <w:proofErr w:type="spellStart"/>
      <w:r w:rsidRPr="00CC3A8E">
        <w:rPr>
          <w:rFonts w:ascii="Calibri" w:hAnsi="Calibri" w:eastAsia="Times New Roman" w:cs="Calibri"/>
          <w:sz w:val="24"/>
          <w:szCs w:val="24"/>
        </w:rPr>
        <w:t>Concejo</w:t>
      </w:r>
      <w:proofErr w:type="spellEnd"/>
      <w:r w:rsidRPr="00CC3A8E">
        <w:rPr>
          <w:rFonts w:ascii="Calibri" w:hAnsi="Calibri" w:eastAsia="Times New Roman" w:cs="Calibri"/>
          <w:sz w:val="24"/>
          <w:szCs w:val="24"/>
        </w:rPr>
        <w:t>, tradotto da Raffaella Belletti (</w:t>
      </w:r>
      <w:proofErr w:type="spellStart"/>
      <w:r w:rsidRPr="00CC3A8E">
        <w:rPr>
          <w:rFonts w:ascii="Calibri" w:hAnsi="Calibri" w:eastAsia="Times New Roman" w:cs="Calibri"/>
          <w:sz w:val="24"/>
          <w:szCs w:val="24"/>
        </w:rPr>
        <w:t>TopiPittori</w:t>
      </w:r>
      <w:proofErr w:type="spellEnd"/>
      <w:r w:rsidRPr="00CC3A8E">
        <w:rPr>
          <w:rFonts w:ascii="Calibri" w:hAnsi="Calibri" w:eastAsia="Times New Roman" w:cs="Calibri"/>
          <w:sz w:val="24"/>
          <w:szCs w:val="24"/>
        </w:rPr>
        <w:t>).</w:t>
      </w:r>
    </w:p>
    <w:p w:rsidR="00CC3A8E" w:rsidP="005A2238" w:rsidRDefault="00CC3A8E" w14:paraId="4F12CFD4" w14:textId="77777777">
      <w:pPr>
        <w:shd w:val="clear" w:color="auto" w:fill="FFFFFF"/>
        <w:spacing w:after="0" w:line="276" w:lineRule="auto"/>
        <w:jc w:val="both"/>
        <w:rPr>
          <w:rFonts w:cs="Calibri"/>
          <w:color w:val="auto"/>
          <w:sz w:val="24"/>
          <w:szCs w:val="24"/>
        </w:rPr>
      </w:pPr>
    </w:p>
    <w:p w:rsidRPr="00CC3A8E" w:rsidR="00452258" w:rsidP="1DEF5AF5" w:rsidRDefault="00CC3A8E" w14:paraId="3FA3D012" w14:textId="68108F03">
      <w:pPr>
        <w:shd w:val="clear" w:color="auto" w:fill="FFFFFF" w:themeFill="background1"/>
        <w:spacing w:after="0" w:line="276" w:lineRule="auto"/>
        <w:jc w:val="both"/>
        <w:rPr>
          <w:rFonts w:cs="Calibri"/>
          <w:color w:val="auto"/>
          <w:sz w:val="24"/>
          <w:szCs w:val="24"/>
          <w:highlight w:val="yellow"/>
        </w:rPr>
      </w:pPr>
      <w:r w:rsidRPr="1DEF5AF5" w:rsidR="1DEF5AF5">
        <w:rPr>
          <w:rFonts w:cs="Calibri"/>
          <w:color w:val="auto"/>
          <w:sz w:val="24"/>
          <w:szCs w:val="24"/>
        </w:rPr>
        <w:t xml:space="preserve">Il libro vincitore è stato proclamato nell’ambito della </w:t>
      </w:r>
      <w:r w:rsidRPr="1DEF5AF5" w:rsidR="1DEF5AF5">
        <w:rPr>
          <w:rFonts w:cs="Calibri"/>
          <w:b w:val="1"/>
          <w:bCs w:val="1"/>
          <w:color w:val="auto"/>
          <w:sz w:val="24"/>
          <w:szCs w:val="24"/>
        </w:rPr>
        <w:t>Bologna Children’s Book Fair 2024, al Caffè Illustratori</w:t>
      </w:r>
      <w:r w:rsidRPr="1DEF5AF5" w:rsidR="1DEF5AF5">
        <w:rPr>
          <w:rFonts w:cs="Calibri"/>
          <w:color w:val="auto"/>
          <w:sz w:val="24"/>
          <w:szCs w:val="24"/>
        </w:rPr>
        <w:t xml:space="preserve">. L’autore, premiato da </w:t>
      </w:r>
      <w:r w:rsidRPr="1DEF5AF5" w:rsidR="1DEF5AF5">
        <w:rPr>
          <w:rFonts w:cs="Calibri"/>
          <w:b w:val="1"/>
          <w:bCs w:val="1"/>
          <w:color w:val="auto"/>
          <w:sz w:val="24"/>
          <w:szCs w:val="24"/>
        </w:rPr>
        <w:t xml:space="preserve">Vivian Lamarque </w:t>
      </w:r>
      <w:r w:rsidRPr="1DEF5AF5" w:rsidR="1DEF5AF5">
        <w:rPr>
          <w:rFonts w:cs="Calibri"/>
          <w:color w:val="auto"/>
          <w:sz w:val="24"/>
          <w:szCs w:val="24"/>
        </w:rPr>
        <w:t xml:space="preserve">(Premio Strega Poesia 2023), ha ricevuto un riconoscimento in denaro offerto da Strega Alberti Benevento. Un premio di pari entità, </w:t>
      </w:r>
      <w:r w:rsidRPr="1DEF5AF5" w:rsidR="1DEF5AF5">
        <w:rPr>
          <w:rFonts w:cs="Calibri"/>
          <w:sz w:val="24"/>
          <w:szCs w:val="24"/>
        </w:rPr>
        <w:t>offerto da BolognaFiere, è stato assegnato al traduttore.</w:t>
      </w:r>
    </w:p>
    <w:p w:rsidR="1DEF5AF5" w:rsidP="1DEF5AF5" w:rsidRDefault="1DEF5AF5" w14:paraId="40B3F0D8" w14:textId="51A69362">
      <w:pPr>
        <w:pStyle w:val="Normale"/>
        <w:shd w:val="clear" w:color="auto" w:fill="FFFFFF" w:themeFill="background1"/>
        <w:spacing w:after="0" w:line="276" w:lineRule="auto"/>
        <w:jc w:val="both"/>
        <w:rPr>
          <w:rFonts w:cs="Calibri"/>
          <w:sz w:val="24"/>
          <w:szCs w:val="24"/>
        </w:rPr>
      </w:pPr>
    </w:p>
    <w:p w:rsidR="14BA78CA" w:rsidP="369ECF88" w:rsidRDefault="14BA78CA" w14:paraId="2D0AAB0F" w14:textId="0B70E8E1">
      <w:pPr>
        <w:pStyle w:val="NormaleWeb"/>
        <w:shd w:val="clear" w:color="auto" w:fill="FFFFFF" w:themeFill="background1"/>
        <w:spacing w:line="276" w:lineRule="auto"/>
        <w:jc w:val="both"/>
        <w:rPr>
          <w:rFonts w:ascii="Calibri" w:hAnsi="Calibri" w:cs="Calibri"/>
        </w:rPr>
      </w:pPr>
      <w:r w:rsidRPr="369ECF88" w:rsidR="369ECF88">
        <w:rPr>
          <w:rFonts w:ascii="Calibri" w:hAnsi="Calibri" w:cs="Calibri"/>
        </w:rPr>
        <w:t>Alla cerimonia, condotta da </w:t>
      </w:r>
      <w:r w:rsidRPr="369ECF88" w:rsidR="369ECF88">
        <w:rPr>
          <w:rFonts w:ascii="Calibri" w:hAnsi="Calibri" w:cs="Calibri"/>
          <w:b w:val="1"/>
          <w:bCs w:val="1"/>
        </w:rPr>
        <w:t>Marcella </w:t>
      </w:r>
      <w:proofErr w:type="spellStart"/>
      <w:r w:rsidRPr="369ECF88" w:rsidR="369ECF88">
        <w:rPr>
          <w:rStyle w:val="spelle"/>
          <w:rFonts w:ascii="Calibri" w:hAnsi="Calibri" w:cs="Calibri"/>
          <w:b w:val="1"/>
          <w:bCs w:val="1"/>
        </w:rPr>
        <w:t>Terrusi</w:t>
      </w:r>
      <w:proofErr w:type="spellEnd"/>
      <w:r w:rsidRPr="369ECF88" w:rsidR="369ECF88">
        <w:rPr>
          <w:rFonts w:ascii="Calibri" w:hAnsi="Calibri" w:cs="Calibri"/>
        </w:rPr>
        <w:t>, sono intervenuti, oltre agli autori finalisti, </w:t>
      </w:r>
      <w:r w:rsidRPr="369ECF88" w:rsidR="369ECF88">
        <w:rPr>
          <w:rFonts w:ascii="Calibri" w:hAnsi="Calibri" w:cs="Calibri"/>
          <w:b w:val="1"/>
          <w:bCs w:val="1"/>
        </w:rPr>
        <w:t>Elena Pasoli </w:t>
      </w:r>
      <w:r w:rsidRPr="369ECF88" w:rsidR="369ECF88">
        <w:rPr>
          <w:rFonts w:ascii="Calibri" w:hAnsi="Calibri" w:cs="Calibri"/>
        </w:rPr>
        <w:t xml:space="preserve">(direttrice Bologna </w:t>
      </w:r>
      <w:proofErr w:type="spellStart"/>
      <w:r w:rsidRPr="369ECF88" w:rsidR="369ECF88">
        <w:rPr>
          <w:rFonts w:ascii="Calibri" w:hAnsi="Calibri" w:cs="Calibri"/>
        </w:rPr>
        <w:t>Children’s</w:t>
      </w:r>
      <w:proofErr w:type="spellEnd"/>
      <w:r w:rsidRPr="369ECF88" w:rsidR="369ECF88">
        <w:rPr>
          <w:rFonts w:ascii="Calibri" w:hAnsi="Calibri" w:cs="Calibri"/>
        </w:rPr>
        <w:t xml:space="preserve"> Book Fair), </w:t>
      </w:r>
      <w:r w:rsidRPr="369ECF88" w:rsidR="369ECF88">
        <w:rPr>
          <w:rFonts w:ascii="Calibri" w:hAnsi="Calibri" w:cs="Calibri"/>
          <w:b w:val="1"/>
          <w:bCs w:val="1"/>
        </w:rPr>
        <w:t>Stefano Petrocchi</w:t>
      </w:r>
      <w:r w:rsidRPr="369ECF88" w:rsidR="369ECF88">
        <w:rPr>
          <w:rStyle w:val="apple-converted-space"/>
          <w:rFonts w:ascii="Calibri" w:hAnsi="Calibri" w:cs="Calibri"/>
        </w:rPr>
        <w:t xml:space="preserve"> (direttore della Fondazione Maria e Goffredo Bellonci) che ha letto il messaggio di </w:t>
      </w:r>
      <w:r w:rsidRPr="369ECF88" w:rsidR="369ECF88">
        <w:rPr>
          <w:rFonts w:ascii="Calibri" w:hAnsi="Calibri" w:cs="Calibri"/>
          <w:b w:val="1"/>
          <w:bCs w:val="1"/>
        </w:rPr>
        <w:t>Giuseppe D’Avino</w:t>
      </w:r>
      <w:r w:rsidRPr="369ECF88" w:rsidR="369ECF88">
        <w:rPr>
          <w:rFonts w:ascii="Calibri" w:hAnsi="Calibri" w:cs="Calibri"/>
        </w:rPr>
        <w:t xml:space="preserve"> (presidente Strega Alberti Benevento Spa), </w:t>
      </w:r>
      <w:r w:rsidRPr="369ECF88" w:rsidR="369ECF88">
        <w:rPr>
          <w:rFonts w:ascii="Calibri" w:hAnsi="Calibri" w:cs="Calibri"/>
          <w:b w:val="1"/>
          <w:bCs w:val="1"/>
        </w:rPr>
        <w:t>Lorena De Vita</w:t>
      </w:r>
      <w:r w:rsidRPr="369ECF88" w:rsidR="369ECF88">
        <w:rPr>
          <w:rFonts w:ascii="Calibri" w:hAnsi="Calibri" w:cs="Calibri"/>
        </w:rPr>
        <w:t xml:space="preserve"> (Ufficio Sponsorships BPER Banca) e i componenti del Comitato scientifico </w:t>
      </w:r>
      <w:r w:rsidRPr="369ECF88" w:rsidR="369ECF88">
        <w:rPr>
          <w:rFonts w:ascii="Calibri" w:hAnsi="Calibri" w:cs="Calibri"/>
          <w:b w:val="1"/>
          <w:bCs w:val="1"/>
        </w:rPr>
        <w:t>Martino Negri</w:t>
      </w:r>
      <w:r w:rsidRPr="369ECF88" w:rsidR="369ECF88">
        <w:rPr>
          <w:rFonts w:ascii="Calibri" w:hAnsi="Calibri" w:cs="Calibri"/>
        </w:rPr>
        <w:t xml:space="preserve">, </w:t>
      </w:r>
      <w:r w:rsidRPr="369ECF88" w:rsidR="369ECF88">
        <w:rPr>
          <w:rFonts w:ascii="Calibri" w:hAnsi="Calibri" w:cs="Calibri"/>
          <w:b w:val="1"/>
          <w:bCs w:val="1"/>
        </w:rPr>
        <w:t>Ilaria Tagliaferri</w:t>
      </w:r>
      <w:r w:rsidRPr="369ECF88" w:rsidR="369ECF88">
        <w:rPr>
          <w:rFonts w:ascii="Calibri" w:hAnsi="Calibri" w:cs="Calibri"/>
        </w:rPr>
        <w:t xml:space="preserve"> e </w:t>
      </w:r>
      <w:r w:rsidRPr="369ECF88" w:rsidR="369ECF88">
        <w:rPr>
          <w:rFonts w:ascii="Calibri" w:hAnsi="Calibri" w:cs="Calibri"/>
          <w:b w:val="1"/>
          <w:bCs w:val="1"/>
        </w:rPr>
        <w:t xml:space="preserve">Virginia </w:t>
      </w:r>
      <w:r w:rsidRPr="369ECF88" w:rsidR="369ECF88">
        <w:rPr>
          <w:rFonts w:ascii="Calibri" w:hAnsi="Calibri" w:cs="Calibri"/>
          <w:b w:val="1"/>
          <w:bCs w:val="1"/>
        </w:rPr>
        <w:t>Tonfoni</w:t>
      </w:r>
      <w:r w:rsidRPr="369ECF88" w:rsidR="369ECF88">
        <w:rPr>
          <w:rFonts w:ascii="Calibri" w:hAnsi="Calibri" w:cs="Calibri"/>
        </w:rPr>
        <w:t xml:space="preserve">. </w:t>
      </w:r>
    </w:p>
    <w:p w:rsidR="14BA78CA" w:rsidP="224A259D" w:rsidRDefault="14BA78CA" w14:paraId="3E801844" w14:textId="56144D6C">
      <w:pPr>
        <w:pStyle w:val="NormaleWeb"/>
        <w:shd w:val="clear" w:color="auto" w:fill="FFFFFF" w:themeFill="background1"/>
        <w:spacing w:line="276" w:lineRule="auto"/>
        <w:jc w:val="both"/>
        <w:rPr>
          <w:rFonts w:ascii="Calibri" w:hAnsi="Calibri" w:cs="Calibri"/>
        </w:rPr>
      </w:pPr>
      <w:r w:rsidRPr="369ECF88" w:rsidR="369ECF88">
        <w:rPr>
          <w:rFonts w:ascii="Calibri" w:hAnsi="Calibri" w:cs="Calibri"/>
          <w:b w:val="1"/>
          <w:bCs w:val="1"/>
        </w:rPr>
        <w:t>Alessandro Barbaglia</w:t>
      </w:r>
      <w:r w:rsidRPr="369ECF88" w:rsidR="369ECF88">
        <w:rPr>
          <w:rFonts w:ascii="Calibri" w:hAnsi="Calibri" w:cs="Calibri"/>
        </w:rPr>
        <w:t xml:space="preserve"> (Premio Strega Ragazze e Ragazzi 2022 e componente del Comitato scientifico 6+ e 8+) 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 xml:space="preserve">ha annunciato la </w:t>
      </w:r>
      <w:r w:rsidRPr="369ECF88" w:rsidR="369ECF88">
        <w:rPr>
          <w:rFonts w:ascii="Calibri" w:hAnsi="Calibri" w:cs="Calibri"/>
          <w:b w:val="1"/>
          <w:bCs w:val="1"/>
          <w:color w:val="000000" w:themeColor="text1" w:themeTint="FF" w:themeShade="FF"/>
        </w:rPr>
        <w:t>prima selezione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 xml:space="preserve"> di titoli nelle</w:t>
      </w:r>
      <w:r w:rsidRPr="369ECF88" w:rsidR="369ECF88">
        <w:rPr>
          <w:rFonts w:ascii="Calibri" w:hAnsi="Calibri" w:cs="Calibri"/>
          <w:b w:val="1"/>
          <w:bCs w:val="1"/>
          <w:color w:val="000000" w:themeColor="text1" w:themeTint="FF" w:themeShade="FF"/>
        </w:rPr>
        <w:t xml:space="preserve"> categorie 6+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>,</w:t>
      </w:r>
      <w:r w:rsidRPr="369ECF88" w:rsidR="369ECF88">
        <w:rPr>
          <w:rFonts w:ascii="Calibri" w:hAnsi="Calibri" w:cs="Calibri"/>
          <w:b w:val="1"/>
          <w:bCs w:val="1"/>
          <w:color w:val="000000" w:themeColor="text1" w:themeTint="FF" w:themeShade="FF"/>
        </w:rPr>
        <w:t xml:space="preserve"> 8+ 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>e</w:t>
      </w:r>
      <w:r w:rsidRPr="369ECF88" w:rsidR="369ECF88">
        <w:rPr>
          <w:rFonts w:ascii="Calibri" w:hAnsi="Calibri" w:cs="Calibri"/>
          <w:b w:val="1"/>
          <w:bCs w:val="1"/>
          <w:color w:val="000000" w:themeColor="text1" w:themeTint="FF" w:themeShade="FF"/>
        </w:rPr>
        <w:t xml:space="preserve"> 11+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 xml:space="preserve"> e la </w:t>
      </w:r>
      <w:r w:rsidRPr="369ECF88" w:rsidR="369ECF88">
        <w:rPr>
          <w:rFonts w:ascii="Calibri" w:hAnsi="Calibri" w:cs="Calibri"/>
          <w:b w:val="1"/>
          <w:bCs w:val="1"/>
          <w:color w:val="000000" w:themeColor="text1" w:themeTint="FF" w:themeShade="FF"/>
        </w:rPr>
        <w:t>terna finalista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 xml:space="preserve"> della categoria </w:t>
      </w:r>
      <w:r w:rsidRPr="369ECF88" w:rsidR="369ECF88">
        <w:rPr>
          <w:rFonts w:ascii="Calibri" w:hAnsi="Calibri" w:cs="Calibri"/>
          <w:b w:val="1"/>
          <w:bCs w:val="1"/>
          <w:color w:val="000000" w:themeColor="text1" w:themeTint="FF" w:themeShade="FF"/>
        </w:rPr>
        <w:t>Libro d’esordio</w:t>
      </w:r>
      <w:r w:rsidRPr="369ECF88" w:rsidR="369ECF88">
        <w:rPr>
          <w:rFonts w:ascii="Calibri" w:hAnsi="Calibri" w:cs="Calibri"/>
          <w:color w:val="000000" w:themeColor="text1" w:themeTint="FF" w:themeShade="FF"/>
        </w:rPr>
        <w:t>.</w:t>
      </w:r>
    </w:p>
    <w:p w:rsidRPr="00242D93" w:rsidR="00242D93" w:rsidP="00B21C1A" w:rsidRDefault="00CC3A8E" w14:paraId="230A502E" w14:textId="60F3C225">
      <w:pPr>
        <w:spacing w:line="276" w:lineRule="auto"/>
        <w:jc w:val="both"/>
        <w:rPr>
          <w:rFonts w:eastAsia="Times New Roman" w:cs="Calibri"/>
          <w:sz w:val="24"/>
          <w:szCs w:val="24"/>
        </w:rPr>
      </w:pPr>
      <w:r w:rsidRPr="00CC3A8E">
        <w:rPr>
          <w:rFonts w:cs="Calibri"/>
          <w:sz w:val="24"/>
          <w:szCs w:val="24"/>
        </w:rPr>
        <w:t>Il prossimo appuntamento del Premio Strega Ragazze</w:t>
      </w:r>
      <w:r w:rsidR="004276B5">
        <w:rPr>
          <w:rFonts w:cs="Calibri"/>
          <w:sz w:val="24"/>
          <w:szCs w:val="24"/>
        </w:rPr>
        <w:t xml:space="preserve"> e</w:t>
      </w:r>
      <w:r w:rsidRPr="00CC3A8E">
        <w:rPr>
          <w:rFonts w:cs="Calibri"/>
          <w:sz w:val="24"/>
          <w:szCs w:val="24"/>
        </w:rPr>
        <w:t xml:space="preserve"> Ragazzi si svolgerà il </w:t>
      </w:r>
      <w:r w:rsidRPr="00D03F15" w:rsidR="00242D93">
        <w:rPr>
          <w:rFonts w:cs="Calibri"/>
          <w:b/>
          <w:bCs/>
          <w:sz w:val="24"/>
          <w:szCs w:val="24"/>
        </w:rPr>
        <w:t>10</w:t>
      </w:r>
      <w:r w:rsidRPr="00CC3A8E">
        <w:rPr>
          <w:rFonts w:cs="Calibri"/>
          <w:sz w:val="24"/>
          <w:szCs w:val="24"/>
        </w:rPr>
        <w:t xml:space="preserve"> </w:t>
      </w:r>
      <w:r w:rsidRPr="00CC3A8E">
        <w:rPr>
          <w:rFonts w:cs="Calibri"/>
          <w:b/>
          <w:bCs/>
          <w:sz w:val="24"/>
          <w:szCs w:val="24"/>
        </w:rPr>
        <w:t>maggio</w:t>
      </w:r>
      <w:r w:rsidR="006E5358">
        <w:rPr>
          <w:rFonts w:cs="Calibri"/>
          <w:b/>
          <w:bCs/>
          <w:sz w:val="24"/>
          <w:szCs w:val="24"/>
        </w:rPr>
        <w:t xml:space="preserve"> </w:t>
      </w:r>
      <w:r w:rsidRPr="006E5358" w:rsidR="006E5358">
        <w:rPr>
          <w:rFonts w:cs="Calibri"/>
          <w:sz w:val="24"/>
          <w:szCs w:val="24"/>
        </w:rPr>
        <w:t>alle</w:t>
      </w:r>
      <w:r w:rsidR="00D03F15">
        <w:rPr>
          <w:rFonts w:cs="Calibri"/>
          <w:b/>
          <w:bCs/>
          <w:sz w:val="24"/>
          <w:szCs w:val="24"/>
        </w:rPr>
        <w:t xml:space="preserve"> </w:t>
      </w:r>
      <w:r w:rsidR="00242D93">
        <w:rPr>
          <w:rFonts w:cs="Calibri"/>
          <w:b/>
          <w:bCs/>
          <w:sz w:val="24"/>
          <w:szCs w:val="24"/>
        </w:rPr>
        <w:t>ore 13</w:t>
      </w:r>
      <w:r w:rsidRPr="00CC3A8E">
        <w:rPr>
          <w:rFonts w:cs="Calibri"/>
          <w:sz w:val="24"/>
          <w:szCs w:val="24"/>
        </w:rPr>
        <w:t xml:space="preserve">, </w:t>
      </w:r>
      <w:r w:rsidR="00D03F15">
        <w:rPr>
          <w:rFonts w:cs="Calibri"/>
          <w:sz w:val="24"/>
          <w:szCs w:val="24"/>
        </w:rPr>
        <w:t>all’</w:t>
      </w:r>
      <w:r w:rsidRPr="00D03F15" w:rsidR="00D03F15">
        <w:rPr>
          <w:rFonts w:cs="Calibri"/>
          <w:b/>
          <w:bCs/>
          <w:sz w:val="24"/>
          <w:szCs w:val="24"/>
        </w:rPr>
        <w:t xml:space="preserve">Arena </w:t>
      </w:r>
      <w:proofErr w:type="spellStart"/>
      <w:r w:rsidRPr="00D03F15" w:rsidR="00D03F15">
        <w:rPr>
          <w:rFonts w:cs="Calibri"/>
          <w:b/>
          <w:bCs/>
          <w:sz w:val="24"/>
          <w:szCs w:val="24"/>
        </w:rPr>
        <w:t>Bookstock</w:t>
      </w:r>
      <w:proofErr w:type="spellEnd"/>
      <w:r w:rsidRPr="00CC3A8E" w:rsidR="00D03F15">
        <w:rPr>
          <w:rFonts w:cs="Calibri"/>
          <w:sz w:val="24"/>
          <w:szCs w:val="24"/>
        </w:rPr>
        <w:t xml:space="preserve"> </w:t>
      </w:r>
      <w:r w:rsidR="00D03F15">
        <w:rPr>
          <w:rFonts w:cs="Calibri"/>
          <w:sz w:val="24"/>
          <w:szCs w:val="24"/>
        </w:rPr>
        <w:t xml:space="preserve">del </w:t>
      </w:r>
      <w:r w:rsidRPr="00CC3A8E">
        <w:rPr>
          <w:rFonts w:cs="Calibri"/>
          <w:b/>
          <w:bCs/>
          <w:sz w:val="24"/>
          <w:szCs w:val="24"/>
        </w:rPr>
        <w:t>Salone Internazionale del Libro di Torino</w:t>
      </w:r>
      <w:r w:rsidRPr="00CC3A8E">
        <w:rPr>
          <w:rFonts w:cs="Calibri"/>
          <w:sz w:val="24"/>
          <w:szCs w:val="24"/>
        </w:rPr>
        <w:t>, dove saranno rese not</w:t>
      </w:r>
      <w:r w:rsidRPr="00CC3A8E">
        <w:rPr>
          <w:rFonts w:eastAsia="Times New Roman" w:cs="Calibri"/>
          <w:sz w:val="24"/>
          <w:szCs w:val="24"/>
        </w:rPr>
        <w:t xml:space="preserve">e le </w:t>
      </w:r>
      <w:r w:rsidR="00242D93">
        <w:rPr>
          <w:rFonts w:eastAsia="Times New Roman" w:cs="Calibri"/>
          <w:sz w:val="24"/>
          <w:szCs w:val="24"/>
        </w:rPr>
        <w:t>terne</w:t>
      </w:r>
      <w:r w:rsidRPr="00CC3A8E">
        <w:rPr>
          <w:rFonts w:eastAsia="Times New Roman" w:cs="Calibri"/>
          <w:sz w:val="24"/>
          <w:szCs w:val="24"/>
        </w:rPr>
        <w:t xml:space="preserve"> delle categorie di concorso </w:t>
      </w:r>
      <w:r w:rsidRPr="00CC3A8E">
        <w:rPr>
          <w:rFonts w:eastAsia="Times New Roman" w:cs="Calibri"/>
          <w:b/>
          <w:bCs/>
          <w:sz w:val="24"/>
          <w:szCs w:val="24"/>
        </w:rPr>
        <w:t>6+</w:t>
      </w:r>
      <w:r w:rsidRPr="00CC3A8E">
        <w:rPr>
          <w:rFonts w:eastAsia="Times New Roman" w:cs="Calibri"/>
          <w:sz w:val="24"/>
          <w:szCs w:val="24"/>
        </w:rPr>
        <w:t xml:space="preserve">, </w:t>
      </w:r>
      <w:r w:rsidRPr="00CC3A8E">
        <w:rPr>
          <w:rFonts w:eastAsia="Times New Roman" w:cs="Calibri"/>
          <w:b/>
          <w:bCs/>
          <w:sz w:val="24"/>
          <w:szCs w:val="24"/>
        </w:rPr>
        <w:t>8+</w:t>
      </w:r>
      <w:r w:rsidRPr="00CC3A8E">
        <w:rPr>
          <w:rFonts w:eastAsia="Times New Roman" w:cs="Calibri"/>
          <w:sz w:val="24"/>
          <w:szCs w:val="24"/>
        </w:rPr>
        <w:t xml:space="preserve">, </w:t>
      </w:r>
      <w:r w:rsidRPr="00CC3A8E">
        <w:rPr>
          <w:rFonts w:eastAsia="Times New Roman" w:cs="Calibri"/>
          <w:b/>
          <w:bCs/>
          <w:sz w:val="24"/>
          <w:szCs w:val="24"/>
        </w:rPr>
        <w:t>11+</w:t>
      </w:r>
      <w:r w:rsidR="00242D93">
        <w:rPr>
          <w:rFonts w:eastAsia="Times New Roman" w:cs="Calibri"/>
          <w:sz w:val="24"/>
          <w:szCs w:val="24"/>
        </w:rPr>
        <w:t xml:space="preserve"> </w:t>
      </w:r>
      <w:r w:rsidRPr="00CC3A8E">
        <w:rPr>
          <w:rFonts w:eastAsia="Times New Roman" w:cs="Calibri"/>
          <w:sz w:val="24"/>
          <w:szCs w:val="24"/>
        </w:rPr>
        <w:t xml:space="preserve">e sarà annunciato </w:t>
      </w:r>
      <w:r w:rsidR="002F660C">
        <w:rPr>
          <w:rFonts w:eastAsia="Times New Roman" w:cs="Calibri"/>
          <w:sz w:val="24"/>
          <w:szCs w:val="24"/>
        </w:rPr>
        <w:t>il vincitore de</w:t>
      </w:r>
      <w:r w:rsidR="005A2238">
        <w:rPr>
          <w:rFonts w:eastAsia="Times New Roman" w:cs="Calibri"/>
          <w:sz w:val="24"/>
          <w:szCs w:val="24"/>
        </w:rPr>
        <w:t>l</w:t>
      </w:r>
      <w:r w:rsidR="009E0D9C">
        <w:rPr>
          <w:rFonts w:eastAsia="Times New Roman" w:cs="Calibri"/>
          <w:sz w:val="24"/>
          <w:szCs w:val="24"/>
        </w:rPr>
        <w:t xml:space="preserve">la categoria </w:t>
      </w:r>
      <w:r w:rsidRPr="009E0D9C" w:rsidR="005A2238">
        <w:rPr>
          <w:rFonts w:eastAsia="Times New Roman" w:cs="Calibri"/>
          <w:b/>
          <w:bCs/>
          <w:sz w:val="24"/>
          <w:szCs w:val="24"/>
        </w:rPr>
        <w:t>L</w:t>
      </w:r>
      <w:r w:rsidRPr="00CC3A8E">
        <w:rPr>
          <w:rFonts w:eastAsia="Times New Roman" w:cs="Calibri"/>
          <w:b/>
          <w:bCs/>
          <w:sz w:val="24"/>
          <w:szCs w:val="24"/>
        </w:rPr>
        <w:t>ibro d'esordio</w:t>
      </w:r>
      <w:r w:rsidRPr="00CC3A8E">
        <w:rPr>
          <w:rFonts w:eastAsia="Times New Roman" w:cs="Calibri"/>
          <w:sz w:val="24"/>
          <w:szCs w:val="24"/>
        </w:rPr>
        <w:t>.</w:t>
      </w:r>
      <w:r w:rsidRPr="00242D93" w:rsidR="00242D93">
        <w:rPr>
          <w:rFonts w:cs="Calibri"/>
          <w:sz w:val="24"/>
          <w:szCs w:val="24"/>
        </w:rPr>
        <w:t xml:space="preserve"> </w:t>
      </w:r>
      <w:r w:rsidR="00242D93">
        <w:rPr>
          <w:rFonts w:cs="Calibri"/>
          <w:sz w:val="24"/>
          <w:szCs w:val="24"/>
        </w:rPr>
        <w:t xml:space="preserve">L’evento sarà condotto da </w:t>
      </w:r>
      <w:r w:rsidR="009C1CB5">
        <w:rPr>
          <w:rFonts w:cs="Calibri"/>
          <w:sz w:val="24"/>
          <w:szCs w:val="24"/>
        </w:rPr>
        <w:t>Alessandro Barbaglia.</w:t>
      </w:r>
    </w:p>
    <w:p w:rsidRPr="00CC3A8E" w:rsidR="00452258" w:rsidP="224A259D" w:rsidRDefault="00452258" w14:paraId="224A259D" w14:textId="1970E5BE">
      <w:pPr>
        <w:suppressAutoHyphens w:val="0"/>
        <w:spacing w:after="0" w:line="276" w:lineRule="auto"/>
        <w:jc w:val="both"/>
        <w:rPr>
          <w:rFonts w:cs="Calibri"/>
          <w:color w:val="auto"/>
          <w:sz w:val="24"/>
          <w:szCs w:val="24"/>
        </w:rPr>
      </w:pP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Il Premio Strega Ragazze e Ragazzi è promosso da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Fondazione Maria e Goffredo Bellonci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 e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Strega Alberti Benevento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 – organizzatori del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Premio Strega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 – con il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Centro per il libro e la lettura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 e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BolognaFiere-Bologna </w:t>
      </w:r>
      <w:proofErr w:type="spellStart"/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Children’s</w:t>
      </w:r>
      <w:proofErr w:type="spellEnd"/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 Book Fair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>, in collaborazione con</w:t>
      </w:r>
      <w:r w:rsidRPr="00CC3A8E" w:rsidR="00DD34AC">
        <w:rPr>
          <w:rFonts w:cs="Calibri"/>
          <w:color w:val="auto"/>
          <w:sz w:val="24"/>
          <w:szCs w:val="24"/>
          <w:shd w:val="clear" w:color="auto" w:fill="FFFFFF"/>
        </w:rPr>
        <w:t xml:space="preserve"> </w:t>
      </w:r>
      <w:r w:rsidRPr="00CC3A8E" w:rsidR="00761921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BPER Banca </w:t>
      </w:r>
      <w:r w:rsidRPr="00CC3A8E" w:rsidR="00761921">
        <w:rPr>
          <w:rFonts w:cs="Calibri"/>
          <w:color w:val="auto"/>
          <w:sz w:val="24"/>
          <w:szCs w:val="24"/>
          <w:shd w:val="clear" w:color="auto" w:fill="FFFFFF"/>
        </w:rPr>
        <w:t>e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 il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Ministero degli Affari Esteri e della Cooperazione Internazionale</w:t>
      </w:r>
      <w:r w:rsidRPr="00CC3A8E" w:rsidR="00761921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 </w:t>
      </w:r>
      <w:r w:rsidRPr="00CC3A8E">
        <w:rPr>
          <w:rFonts w:cs="Calibri"/>
          <w:color w:val="auto"/>
          <w:sz w:val="24"/>
          <w:szCs w:val="24"/>
          <w:shd w:val="clear" w:color="auto" w:fill="FFFFFF"/>
        </w:rPr>
        <w:t xml:space="preserve">- il 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Sistema della Formazione Italiana nel Mondo</w:t>
      </w:r>
      <w:r w:rsidRPr="00CC3A8E" w:rsidR="00761921">
        <w:rPr>
          <w:rFonts w:cs="Calibri"/>
          <w:color w:val="auto"/>
          <w:sz w:val="24"/>
          <w:szCs w:val="24"/>
          <w:shd w:val="clear" w:color="auto" w:fill="FFFFFF"/>
        </w:rPr>
        <w:t xml:space="preserve">, media partner </w:t>
      </w:r>
      <w:r w:rsidRPr="00CC3A8E" w:rsidR="00761921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>RAI</w:t>
      </w:r>
      <w:r w:rsidRPr="00CC3A8E" w:rsidR="00761921">
        <w:rPr>
          <w:rFonts w:cs="Calibri"/>
          <w:color w:val="auto"/>
          <w:sz w:val="24"/>
          <w:szCs w:val="24"/>
          <w:shd w:val="clear" w:color="auto" w:fill="FFFFFF"/>
        </w:rPr>
        <w:t xml:space="preserve">, sponsor tecnici </w:t>
      </w:r>
      <w:r w:rsidRPr="00CC3A8E" w:rsidR="00761921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Feltrinelli Librerie </w:t>
      </w:r>
      <w:r w:rsidRPr="00CC3A8E" w:rsidR="00761921">
        <w:rPr>
          <w:rFonts w:cs="Calibri"/>
          <w:color w:val="auto"/>
          <w:sz w:val="24"/>
          <w:szCs w:val="24"/>
          <w:shd w:val="clear" w:color="auto" w:fill="FFFFFF"/>
        </w:rPr>
        <w:t>e</w:t>
      </w:r>
      <w:r w:rsidRPr="00CC3A8E" w:rsidR="00761921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 SYGLA</w:t>
      </w:r>
      <w:r w:rsidRPr="00CC3A8E" w:rsidR="007C59F5">
        <w:rPr>
          <w:rFonts w:cs="Calibri"/>
          <w:color w:val="auto"/>
          <w:sz w:val="24"/>
          <w:szCs w:val="24"/>
          <w:shd w:val="clear" w:color="auto" w:fill="FFFFFF"/>
        </w:rPr>
        <w:t>.</w:t>
      </w:r>
    </w:p>
    <w:p w:rsidR="224A259D" w:rsidP="224A259D" w:rsidRDefault="224A259D" w14:paraId="7C3103D5" w14:textId="5CA3517C">
      <w:pPr>
        <w:pStyle w:val="Normale"/>
        <w:spacing w:after="0" w:line="276" w:lineRule="auto"/>
        <w:jc w:val="both"/>
        <w:rPr>
          <w:rFonts w:cs="Calibri"/>
          <w:color w:val="auto"/>
          <w:sz w:val="24"/>
          <w:szCs w:val="24"/>
        </w:rPr>
      </w:pPr>
    </w:p>
    <w:p w:rsidRPr="00CC3A8E" w:rsidR="00452258" w:rsidP="00B21C1A" w:rsidRDefault="00452258" w14:textId="6865D9C9" w14:paraId="698E3DE6">
      <w:pPr>
        <w:suppressAutoHyphens w:val="0"/>
        <w:spacing w:after="0" w:line="276" w:lineRule="auto"/>
        <w:jc w:val="both"/>
        <w:rPr>
          <w:rFonts w:cs="Calibri"/>
          <w:b w:val="1"/>
          <w:bCs w:val="1"/>
          <w:color w:val="auto"/>
          <w:sz w:val="24"/>
          <w:szCs w:val="24"/>
        </w:rPr>
      </w:pPr>
      <w:r w:rsidRPr="00CC3A8E">
        <w:rPr>
          <w:rFonts w:cs="Calibri"/>
          <w:color w:val="auto"/>
          <w:sz w:val="24"/>
          <w:szCs w:val="24"/>
          <w:shd w:val="clear" w:color="auto" w:fill="FFFFFF"/>
        </w:rPr>
        <w:t>L’elenco dei titoli candidati è disponibile sul sito</w:t>
      </w:r>
      <w:r w:rsidRPr="00CC3A8E">
        <w:rPr>
          <w:rFonts w:cs="Calibri"/>
          <w:b w:val="1"/>
          <w:bCs w:val="1"/>
          <w:color w:val="auto"/>
          <w:sz w:val="24"/>
          <w:szCs w:val="24"/>
          <w:shd w:val="clear" w:color="auto" w:fill="FFFFFF"/>
        </w:rPr>
        <w:t xml:space="preserve"> </w:t>
      </w:r>
      <w:r w:rsidRPr="369ECF88" w:rsidR="007133F2">
        <w:rPr>
          <w:rFonts w:cs="Calibri"/>
          <w:b w:val="1"/>
          <w:bCs w:val="1"/>
          <w:i w:val="1"/>
          <w:iCs w:val="1"/>
          <w:color w:val="auto"/>
          <w:sz w:val="24"/>
          <w:szCs w:val="24"/>
          <w:shd w:val="clear" w:color="auto" w:fill="FFFFFF"/>
        </w:rPr>
        <w:t>premiostrega.it</w:t>
      </w:r>
    </w:p>
    <w:p w:rsidRPr="00CC3A8E" w:rsidR="00452258" w:rsidP="77AFC412" w:rsidRDefault="00452258" w14:paraId="54ABA8F8" w14:textId="1E1AFD66">
      <w:pPr>
        <w:pStyle w:val="Normale"/>
        <w:widowControl w:val="0"/>
        <w:pBdr>
          <w:top w:val="none" w:color="FF000000" w:sz="0" w:space="0"/>
          <w:left w:val="none" w:color="FF000000" w:sz="0" w:space="0"/>
          <w:bottom w:val="none" w:color="FF000000" w:sz="0" w:space="0"/>
          <w:right w:val="none" w:color="FF000000" w:sz="0" w:space="0"/>
          <w:between w:val="none" w:color="FF000000" w:sz="0" w:space="0"/>
          <w:bar w:val="none" w:color="FF000000" w:sz="0" w:space="0"/>
        </w:pBdr>
        <w:suppressAutoHyphens w:val="0"/>
        <w:autoSpaceDE w:val="0"/>
        <w:autoSpaceDN w:val="0"/>
        <w:adjustRightInd w:val="0"/>
        <w:spacing w:after="0" w:line="276" w:lineRule="auto"/>
        <w:rPr>
          <w:rFonts w:eastAsia="Times New Roman" w:cs="Calibri"/>
          <w:color w:val="auto"/>
          <w:sz w:val="24"/>
          <w:szCs w:val="24"/>
        </w:rPr>
      </w:pPr>
    </w:p>
    <w:p w:rsidRPr="00CC3A8E" w:rsidR="000A4FD8" w:rsidP="000A4FD8" w:rsidRDefault="000A4FD8" w14:paraId="2A999D2E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  <w:r w:rsidRPr="00CC3A8E">
        <w:rPr>
          <w:rFonts w:ascii="Calibri" w:hAnsi="Calibri" w:cs="Calibri"/>
          <w:b/>
          <w:bCs/>
        </w:rPr>
        <w:t xml:space="preserve">Ufficio Stampa </w:t>
      </w:r>
    </w:p>
    <w:p w:rsidRPr="00CC3A8E" w:rsidR="000A4FD8" w:rsidP="000A4FD8" w:rsidRDefault="000A4FD8" w14:paraId="622FB770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  <w:r w:rsidRPr="00CC3A8E">
        <w:rPr>
          <w:rFonts w:ascii="Calibri" w:hAnsi="Calibri" w:cs="Calibri"/>
          <w:b/>
          <w:bCs/>
        </w:rPr>
        <w:t>Patrizia Renzi</w:t>
      </w:r>
    </w:p>
    <w:p w:rsidRPr="00CC3A8E" w:rsidR="000A4FD8" w:rsidP="000A4FD8" w:rsidRDefault="000A4FD8" w14:paraId="5B9D39B3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</w:rPr>
      </w:pPr>
      <w:r w:rsidRPr="00CC3A8E">
        <w:rPr>
          <w:rFonts w:ascii="Calibri" w:hAnsi="Calibri" w:cs="Calibri"/>
        </w:rPr>
        <w:t>patrizia@renzipatrizia.com</w:t>
      </w:r>
    </w:p>
    <w:p w:rsidRPr="00CC3A8E" w:rsidR="000A4FD8" w:rsidP="000A4FD8" w:rsidRDefault="000A4FD8" w14:paraId="39BB6517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</w:rPr>
      </w:pPr>
      <w:r w:rsidRPr="00CC3A8E">
        <w:rPr>
          <w:rFonts w:ascii="Calibri" w:hAnsi="Calibri" w:cs="Calibri"/>
        </w:rPr>
        <w:lastRenderedPageBreak/>
        <w:t>ufficiostampa@fondazionebellonci.it</w:t>
      </w:r>
    </w:p>
    <w:p w:rsidRPr="00CC3A8E" w:rsidR="000A4FD8" w:rsidP="000A4FD8" w:rsidRDefault="000A4FD8" w14:paraId="6521EDC2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</w:rPr>
      </w:pPr>
      <w:r w:rsidRPr="0C89D5ED" w:rsidR="0C89D5ED">
        <w:rPr>
          <w:rFonts w:ascii="Calibri" w:hAnsi="Calibri" w:cs="Calibri"/>
        </w:rPr>
        <w:t>+39 3398261077</w:t>
      </w:r>
    </w:p>
    <w:p w:rsidR="369ECF88" w:rsidP="369ECF88" w:rsidRDefault="369ECF88" w14:paraId="08B1BB39" w14:textId="52448AED">
      <w:pPr>
        <w:pStyle w:val="Normale"/>
        <w:rPr>
          <w:rFonts w:cs="Calibri"/>
          <w:color w:val="auto"/>
          <w:sz w:val="24"/>
          <w:szCs w:val="24"/>
        </w:rPr>
      </w:pPr>
    </w:p>
    <w:sectPr w:rsidRPr="00CC3A8E" w:rsidR="00452258">
      <w:headerReference w:type="default" r:id="rId8"/>
      <w:footerReference w:type="default" r:id="rId9"/>
      <w:pgSz w:w="11900" w:h="16840" w:orient="portrait"/>
      <w:pgMar w:top="3228" w:right="851" w:bottom="1134" w:left="851" w:header="170" w:footer="39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E112D3" w:rsidRDefault="00E112D3" w14:paraId="05D5A037" w14:textId="77777777">
      <w:pPr>
        <w:spacing w:after="0" w:line="240" w:lineRule="auto"/>
      </w:pPr>
      <w:r>
        <w:separator/>
      </w:r>
    </w:p>
  </w:endnote>
  <w:endnote w:type="continuationSeparator" w:id="0">
    <w:p w:rsidR="00E112D3" w:rsidRDefault="00E112D3" w14:paraId="391B4A06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DB2B39" w:rsidRDefault="007C59F5" w14:paraId="3AD52261" w14:textId="67FC1B9F">
    <w:pPr>
      <w:pStyle w:val="Intestazioneepidipagina"/>
    </w:pPr>
    <w:r w:rsidRPr="000A4FD8">
      <w:rPr>
        <w:b/>
        <w:bCs/>
        <w:noProof/>
        <w:sz w:val="32"/>
        <w:szCs w:val="32"/>
      </w:rPr>
      <w:drawing>
        <wp:anchor distT="152400" distB="152400" distL="152400" distR="152400" simplePos="0" relativeHeight="251659264" behindDoc="0" locked="0" layoutInCell="1" allowOverlap="1" wp14:anchorId="4DBC8212" wp14:editId="53D6C82D">
          <wp:simplePos x="0" y="0"/>
          <wp:positionH relativeFrom="margin">
            <wp:posOffset>0</wp:posOffset>
          </wp:positionH>
          <wp:positionV relativeFrom="line">
            <wp:posOffset>323850</wp:posOffset>
          </wp:positionV>
          <wp:extent cx="6475732" cy="1370690"/>
          <wp:effectExtent l="0" t="0" r="0" b="0"/>
          <wp:wrapTopAndBottom distT="152400" distB="152400"/>
          <wp:docPr id="1073741826" name="officeArt object" descr="PSR24_LoghiCarta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PSR24_LoghiCarta.jpg" descr="PSR24_LoghiCarta.jpg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75732" cy="137069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E112D3" w:rsidRDefault="00E112D3" w14:paraId="65E69B6B" w14:textId="77777777">
      <w:pPr>
        <w:spacing w:after="0" w:line="240" w:lineRule="auto"/>
      </w:pPr>
      <w:r>
        <w:separator/>
      </w:r>
    </w:p>
  </w:footnote>
  <w:footnote w:type="continuationSeparator" w:id="0">
    <w:p w:rsidR="00E112D3" w:rsidRDefault="00E112D3" w14:paraId="2AC9EA14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5B4C9A" w:rsidRDefault="005B4C9A" w14:paraId="6D95341F" w14:textId="23E8C08B">
    <w:pPr>
      <w:pStyle w:val="Intestazione"/>
    </w:pPr>
    <w:r w:rsidRPr="000A4FD8">
      <w:rPr>
        <w:b/>
        <w:bCs/>
        <w:noProof/>
        <w:sz w:val="32"/>
        <w:szCs w:val="32"/>
      </w:rPr>
      <w:drawing>
        <wp:anchor distT="0" distB="0" distL="0" distR="0" simplePos="0" relativeHeight="251661312" behindDoc="1" locked="0" layoutInCell="1" allowOverlap="1" wp14:anchorId="332F5ADB" wp14:editId="3FB22DD1">
          <wp:simplePos x="0" y="0"/>
          <wp:positionH relativeFrom="margin">
            <wp:posOffset>2240915</wp:posOffset>
          </wp:positionH>
          <wp:positionV relativeFrom="page">
            <wp:posOffset>390525</wp:posOffset>
          </wp:positionV>
          <wp:extent cx="1842135" cy="1345565"/>
          <wp:effectExtent l="0" t="0" r="5715" b="6985"/>
          <wp:wrapTight wrapText="bothSides">
            <wp:wrapPolygon edited="1">
              <wp:start x="1" y="0"/>
              <wp:lineTo x="1" y="21603"/>
              <wp:lineTo x="21602" y="21603"/>
              <wp:lineTo x="21602" y="0"/>
              <wp:lineTo x="1" y="0"/>
            </wp:wrapPolygon>
          </wp:wrapTight>
          <wp:docPr id="1073741825" name="officeArt object" descr="PSR24_Logo_Cmy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SR24_Logo_Cmyk.jpg" descr="PSR24_Logo_Cmyk.jpg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42135" cy="134556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260E74"/>
    <w:multiLevelType w:val="multilevel"/>
    <w:tmpl w:val="7AE400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314072F"/>
    <w:multiLevelType w:val="multilevel"/>
    <w:tmpl w:val="0A92ED70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8A5599F"/>
    <w:multiLevelType w:val="hybridMultilevel"/>
    <w:tmpl w:val="B35A13AA"/>
    <w:lvl w:ilvl="0" w:tplc="0410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 w16cid:durableId="273489904">
    <w:abstractNumId w:val="0"/>
  </w:num>
  <w:num w:numId="2" w16cid:durableId="1085959185">
    <w:abstractNumId w:val="1"/>
  </w:num>
  <w:num w:numId="3" w16cid:durableId="94569474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trackRevisions w:val="false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2B39"/>
    <w:rsid w:val="000A4FD8"/>
    <w:rsid w:val="00100F22"/>
    <w:rsid w:val="00242D93"/>
    <w:rsid w:val="002F660C"/>
    <w:rsid w:val="003130D3"/>
    <w:rsid w:val="003272F9"/>
    <w:rsid w:val="003809A4"/>
    <w:rsid w:val="00397709"/>
    <w:rsid w:val="003C37C4"/>
    <w:rsid w:val="004232C7"/>
    <w:rsid w:val="004276B5"/>
    <w:rsid w:val="00452258"/>
    <w:rsid w:val="004A0B37"/>
    <w:rsid w:val="005A2238"/>
    <w:rsid w:val="005B4C9A"/>
    <w:rsid w:val="00676D5B"/>
    <w:rsid w:val="00697047"/>
    <w:rsid w:val="006D1C56"/>
    <w:rsid w:val="006E5358"/>
    <w:rsid w:val="007133F2"/>
    <w:rsid w:val="00761921"/>
    <w:rsid w:val="0076256F"/>
    <w:rsid w:val="007B0227"/>
    <w:rsid w:val="007C59F5"/>
    <w:rsid w:val="007D3995"/>
    <w:rsid w:val="00917AB8"/>
    <w:rsid w:val="00924164"/>
    <w:rsid w:val="0094042C"/>
    <w:rsid w:val="0097667E"/>
    <w:rsid w:val="00981D86"/>
    <w:rsid w:val="009B1AE4"/>
    <w:rsid w:val="009B75FE"/>
    <w:rsid w:val="009C1CB5"/>
    <w:rsid w:val="009E0D9C"/>
    <w:rsid w:val="009F3065"/>
    <w:rsid w:val="00A10CAF"/>
    <w:rsid w:val="00AC5996"/>
    <w:rsid w:val="00B21C1A"/>
    <w:rsid w:val="00C3583B"/>
    <w:rsid w:val="00CC3A8E"/>
    <w:rsid w:val="00D03F15"/>
    <w:rsid w:val="00D5691E"/>
    <w:rsid w:val="00DB2B39"/>
    <w:rsid w:val="00DB5FEF"/>
    <w:rsid w:val="00DD34AC"/>
    <w:rsid w:val="00E112D3"/>
    <w:rsid w:val="00E32845"/>
    <w:rsid w:val="00E5362B"/>
    <w:rsid w:val="00F60C87"/>
    <w:rsid w:val="00F954DB"/>
    <w:rsid w:val="00FE003A"/>
    <w:rsid w:val="0C89D5ED"/>
    <w:rsid w:val="14BA78CA"/>
    <w:rsid w:val="1DEF5AF5"/>
    <w:rsid w:val="224A259D"/>
    <w:rsid w:val="369ECF88"/>
    <w:rsid w:val="434C9668"/>
    <w:rsid w:val="77AFC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C536D"/>
  <w15:docId w15:val="{54B0F8F0-1EBA-324D-87C6-A4C85DC4E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hAnsi="Times New Roman" w:eastAsia="Arial Unicode MS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pPr>
      <w:suppressAutoHyphens/>
      <w:spacing w:after="160" w:line="256" w:lineRule="auto"/>
    </w:pPr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styleId="TableNormal" w:customStyle="1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epidipagina" w:customStyle="1">
    <w:name w:val="Intestazione e piè di pagin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character" w:styleId="apple-converted-space" w:customStyle="1">
    <w:name w:val="apple-converted-space"/>
    <w:basedOn w:val="Carpredefinitoparagrafo"/>
    <w:rsid w:val="00452258"/>
  </w:style>
  <w:style w:type="paragraph" w:styleId="NormaleWeb">
    <w:name w:val="Normal (Web)"/>
    <w:basedOn w:val="Normale"/>
    <w:uiPriority w:val="99"/>
    <w:unhideWhenUsed/>
    <w:rsid w:val="000A4FD8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uppressAutoHyphens w:val="0"/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color w:val="auto"/>
      <w:sz w:val="24"/>
      <w:szCs w:val="24"/>
      <w:bdr w:val="none" w:color="auto" w:sz="0" w:space="0"/>
      <w14:textOutline w14:w="0" w14:cap="rnd" w14:cmpd="sng" w14:algn="ctr">
        <w14:noFill/>
        <w14:prstDash w14:val="solid"/>
        <w14:bevel/>
      </w14:textOutline>
    </w:rPr>
  </w:style>
  <w:style w:type="paragraph" w:styleId="Nessunaspaziatura">
    <w:name w:val="No Spacing"/>
    <w:uiPriority w:val="1"/>
    <w:qFormat/>
    <w:rsid w:val="000A4FD8"/>
    <w:pPr>
      <w:suppressAutoHyphens/>
    </w:pPr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7C59F5"/>
    <w:pPr>
      <w:tabs>
        <w:tab w:val="center" w:pos="4819"/>
        <w:tab w:val="right" w:pos="9638"/>
      </w:tabs>
      <w:spacing w:after="0"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7C59F5"/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basedOn w:val="Normale"/>
    <w:link w:val="PidipaginaCarattere"/>
    <w:uiPriority w:val="99"/>
    <w:unhideWhenUsed/>
    <w:rsid w:val="007C59F5"/>
    <w:pPr>
      <w:tabs>
        <w:tab w:val="center" w:pos="4819"/>
        <w:tab w:val="right" w:pos="9638"/>
      </w:tabs>
      <w:spacing w:after="0"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7C59F5"/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Normale1" w:customStyle="1">
    <w:name w:val="Normale1"/>
    <w:rsid w:val="009B1AE4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pacing w:line="276" w:lineRule="auto"/>
    </w:pPr>
    <w:rPr>
      <w:rFonts w:ascii="Arial" w:hAnsi="Arial" w:eastAsia="Arial" w:cs="Arial"/>
      <w:sz w:val="22"/>
      <w:szCs w:val="22"/>
      <w:bdr w:val="none" w:color="auto" w:sz="0" w:space="0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B1AE4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uppressAutoHyphens w:val="0"/>
      <w:spacing w:after="0" w:line="240" w:lineRule="auto"/>
    </w:pPr>
    <w:rPr>
      <w:rFonts w:ascii="Arial" w:hAnsi="Arial" w:eastAsia="Arial" w:cs="Arial"/>
      <w:color w:val="auto"/>
      <w:sz w:val="20"/>
      <w:szCs w:val="20"/>
      <w:bdr w:val="none" w:color="auto" w:sz="0" w:space="0"/>
      <w14:textOutline w14:w="0" w14:cap="rnd" w14:cmpd="sng" w14:algn="ctr">
        <w14:noFill/>
        <w14:prstDash w14:val="solid"/>
        <w14:bevel/>
      </w14:textOutline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/>
    <w:rsid w:val="009B1AE4"/>
    <w:rPr>
      <w:rFonts w:ascii="Arial" w:hAnsi="Arial" w:eastAsia="Arial" w:cs="Arial"/>
      <w:bdr w:val="none" w:color="auto" w:sz="0" w:space="0"/>
    </w:rPr>
  </w:style>
  <w:style w:type="character" w:styleId="Rimandocommento">
    <w:name w:val="annotation reference"/>
    <w:basedOn w:val="Carpredefinitoparagrafo"/>
    <w:uiPriority w:val="99"/>
    <w:semiHidden/>
    <w:unhideWhenUsed/>
    <w:rsid w:val="009B1AE4"/>
    <w:rPr>
      <w:sz w:val="16"/>
      <w:szCs w:val="16"/>
    </w:rPr>
  </w:style>
  <w:style w:type="paragraph" w:styleId="Paragrafoelenco">
    <w:name w:val="List Paragraph"/>
    <w:basedOn w:val="Normale"/>
    <w:uiPriority w:val="34"/>
    <w:qFormat/>
    <w:rsid w:val="009B1AE4"/>
    <w:pPr>
      <w:ind w:left="720"/>
      <w:contextualSpacing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133F2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160"/>
    </w:pPr>
    <w:rPr>
      <w:rFonts w:ascii="Calibri" w:hAnsi="Calibri" w:eastAsia="Arial Unicode MS" w:cs="Arial Unicode MS"/>
      <w:b/>
      <w:bCs/>
      <w:color w:val="000000"/>
      <w:bdr w:val="nil"/>
      <w14:textOutline w14:w="12700" w14:cap="flat" w14:cmpd="sng" w14:algn="ctr">
        <w14:noFill/>
        <w14:prstDash w14:val="solid"/>
        <w14:miter w14:lim="400000"/>
      </w14:textOutline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/>
    <w:rsid w:val="007133F2"/>
    <w:rPr>
      <w:rFonts w:ascii="Calibri" w:hAnsi="Calibri" w:eastAsia="Arial" w:cs="Arial Unicode MS"/>
      <w:b/>
      <w:bCs/>
      <w:color w:val="000000"/>
      <w:u w:color="000000"/>
      <w:bdr w:val="none" w:color="auto" w:sz="0" w:space="0"/>
      <w14:textOutline w14:w="12700" w14:cap="flat" w14:cmpd="sng" w14:algn="ctr">
        <w14:noFill/>
        <w14:prstDash w14:val="solid"/>
        <w14:miter w14:lim="400000"/>
      </w14:textOutline>
    </w:rPr>
  </w:style>
  <w:style w:type="character" w:styleId="spelle" w:customStyle="1">
    <w:name w:val="spelle"/>
    <w:basedOn w:val="Carpredefinitoparagrafo"/>
    <w:rsid w:val="00CC3A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3712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5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3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theme" Target="theme/theme1.xml" Id="rId11" /><Relationship Type="http://schemas.openxmlformats.org/officeDocument/2006/relationships/webSettings" Target="webSettings.xml" Id="rId5" /><Relationship Type="http://schemas.openxmlformats.org/officeDocument/2006/relationships/fontTable" Target="fontTable.xml" Id="rId10" /><Relationship Type="http://schemas.openxmlformats.org/officeDocument/2006/relationships/settings" Target="settings.xml" Id="rId4" /><Relationship Type="http://schemas.openxmlformats.org/officeDocument/2006/relationships/footer" Target="foot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FBD724-EED1-4D50-85D9-DD990A0D05A1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lastModifiedBy>Fondazione Bellonci</lastModifiedBy>
  <revision>25</revision>
  <dcterms:created xsi:type="dcterms:W3CDTF">2024-04-08T09:51:00.0000000Z</dcterms:created>
  <dcterms:modified xsi:type="dcterms:W3CDTF">2024-04-09T17:54:06.2146016Z</dcterms:modified>
</coreProperties>
</file>