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FBE" w:rsidRPr="00FD0059" w:rsidRDefault="006C4FBE" w:rsidP="006C4FBE">
      <w:pPr>
        <w:widowControl w:val="0"/>
        <w:suppressAutoHyphens w:val="0"/>
        <w:spacing w:after="0" w:line="240" w:lineRule="auto"/>
        <w:ind w:left="284" w:right="284"/>
        <w:jc w:val="center"/>
        <w:rPr>
          <w:rFonts w:cs="Calibri"/>
          <w:b/>
          <w:bCs/>
          <w:sz w:val="28"/>
          <w:szCs w:val="28"/>
        </w:rPr>
      </w:pPr>
      <w:r w:rsidRPr="00FD0059">
        <w:rPr>
          <w:rFonts w:cs="Calibri"/>
          <w:b/>
          <w:bCs/>
          <w:sz w:val="28"/>
          <w:szCs w:val="28"/>
        </w:rPr>
        <w:t>PREMIO STREGA RAGAZZE E RAGAZZI</w:t>
      </w:r>
    </w:p>
    <w:p w:rsidR="006C4FBE" w:rsidRPr="00FD0059" w:rsidRDefault="006C4FBE" w:rsidP="006C4FBE">
      <w:pPr>
        <w:widowControl w:val="0"/>
        <w:suppressAutoHyphens w:val="0"/>
        <w:spacing w:after="0" w:line="240" w:lineRule="auto"/>
        <w:ind w:left="284" w:right="284"/>
        <w:jc w:val="center"/>
        <w:rPr>
          <w:rFonts w:cs="Calibri"/>
          <w:b/>
          <w:bCs/>
          <w:sz w:val="28"/>
          <w:szCs w:val="28"/>
        </w:rPr>
      </w:pPr>
      <w:r w:rsidRPr="00FD0059">
        <w:rPr>
          <w:rFonts w:cs="Calibri"/>
          <w:b/>
          <w:bCs/>
          <w:sz w:val="28"/>
          <w:szCs w:val="28"/>
        </w:rPr>
        <w:t>I FINALISTI DEL PREMIO ALLA MIGLIORE NARRAZIONE PER IMMAGINI</w:t>
      </w:r>
    </w:p>
    <w:p w:rsidR="006C4FBE" w:rsidRPr="00FD0059" w:rsidRDefault="006C4FBE" w:rsidP="006C4FBE">
      <w:pPr>
        <w:widowControl w:val="0"/>
        <w:suppressAutoHyphens w:val="0"/>
        <w:spacing w:after="0" w:line="240" w:lineRule="auto"/>
        <w:ind w:left="284" w:right="284"/>
        <w:jc w:val="center"/>
        <w:rPr>
          <w:rFonts w:cs="Calibri"/>
          <w:b/>
          <w:bCs/>
        </w:rPr>
      </w:pPr>
    </w:p>
    <w:p w:rsidR="006C4FBE" w:rsidRPr="00FD0059" w:rsidRDefault="006C4FBE" w:rsidP="006C4FBE">
      <w:pPr>
        <w:widowControl w:val="0"/>
        <w:suppressAutoHyphens w:val="0"/>
        <w:spacing w:after="0" w:line="240" w:lineRule="auto"/>
        <w:ind w:left="284" w:right="284"/>
        <w:jc w:val="center"/>
        <w:rPr>
          <w:rFonts w:cs="Calibri"/>
          <w:b/>
          <w:bCs/>
        </w:rPr>
      </w:pPr>
    </w:p>
    <w:p w:rsidR="006C4FBE" w:rsidRDefault="006C4FBE" w:rsidP="006C4FBE">
      <w:pPr>
        <w:widowControl w:val="0"/>
        <w:suppressAutoHyphens w:val="0"/>
        <w:spacing w:after="0" w:line="240" w:lineRule="auto"/>
        <w:jc w:val="both"/>
        <w:rPr>
          <w:rFonts w:cs="Calibri"/>
        </w:rPr>
      </w:pPr>
      <w:r w:rsidRPr="00FD0059">
        <w:rPr>
          <w:rFonts w:cs="Calibri"/>
          <w:i/>
          <w:iCs/>
        </w:rPr>
        <w:t>6 marzo 2023</w:t>
      </w:r>
      <w:r w:rsidRPr="00FD0059">
        <w:rPr>
          <w:rFonts w:cs="Calibri"/>
        </w:rPr>
        <w:t>.</w:t>
      </w:r>
      <w:r w:rsidRPr="00FD0059">
        <w:rPr>
          <w:rFonts w:cs="Calibri"/>
          <w:i/>
          <w:iCs/>
        </w:rPr>
        <w:t xml:space="preserve"> </w:t>
      </w:r>
      <w:r w:rsidRPr="00FD0059">
        <w:rPr>
          <w:rFonts w:cs="Calibri"/>
        </w:rPr>
        <w:t xml:space="preserve">Il Comitato scientifico – presieduto da </w:t>
      </w:r>
      <w:r w:rsidRPr="00FD0059">
        <w:rPr>
          <w:rFonts w:cs="Calibri"/>
          <w:b/>
          <w:bCs/>
        </w:rPr>
        <w:t xml:space="preserve">Giovanni </w:t>
      </w:r>
      <w:proofErr w:type="spellStart"/>
      <w:r w:rsidRPr="00FD0059">
        <w:rPr>
          <w:rFonts w:cs="Calibri"/>
          <w:b/>
          <w:bCs/>
        </w:rPr>
        <w:t>Solimine</w:t>
      </w:r>
      <w:proofErr w:type="spellEnd"/>
      <w:r w:rsidRPr="00FD0059">
        <w:rPr>
          <w:rFonts w:cs="Calibri"/>
        </w:rPr>
        <w:t xml:space="preserve"> e composto da</w:t>
      </w:r>
      <w:r w:rsidRPr="00FD0059">
        <w:rPr>
          <w:rFonts w:cs="Calibri"/>
          <w:b/>
          <w:bCs/>
        </w:rPr>
        <w:t xml:space="preserve"> Maria Greco, Martino Negri</w:t>
      </w:r>
      <w:r w:rsidRPr="00FD0059">
        <w:rPr>
          <w:rFonts w:cs="Calibri"/>
        </w:rPr>
        <w:t xml:space="preserve">, </w:t>
      </w:r>
      <w:r w:rsidRPr="00FD0059">
        <w:rPr>
          <w:rFonts w:cs="Calibri"/>
          <w:b/>
          <w:bCs/>
        </w:rPr>
        <w:t>Elena Pasoli</w:t>
      </w:r>
      <w:r w:rsidRPr="00FD0059">
        <w:rPr>
          <w:rFonts w:cs="Calibri"/>
        </w:rPr>
        <w:t xml:space="preserve">, </w:t>
      </w:r>
      <w:r w:rsidRPr="00FD0059">
        <w:rPr>
          <w:rFonts w:cs="Calibri"/>
          <w:b/>
          <w:bCs/>
        </w:rPr>
        <w:t>Ilaria Tagliaferri</w:t>
      </w:r>
      <w:r w:rsidRPr="00FD0059">
        <w:rPr>
          <w:rFonts w:cs="Calibri"/>
        </w:rPr>
        <w:t xml:space="preserve"> e </w:t>
      </w:r>
      <w:proofErr w:type="spellStart"/>
      <w:r w:rsidRPr="00FD0059">
        <w:rPr>
          <w:rFonts w:cs="Calibri"/>
          <w:b/>
          <w:bCs/>
        </w:rPr>
        <w:t>Viriginia</w:t>
      </w:r>
      <w:proofErr w:type="spellEnd"/>
      <w:r w:rsidRPr="00FD0059">
        <w:rPr>
          <w:rFonts w:cs="Calibri"/>
          <w:b/>
          <w:bCs/>
        </w:rPr>
        <w:t xml:space="preserve"> </w:t>
      </w:r>
      <w:proofErr w:type="spellStart"/>
      <w:r w:rsidRPr="00FD0059">
        <w:rPr>
          <w:rFonts w:cs="Calibri"/>
          <w:b/>
          <w:bCs/>
        </w:rPr>
        <w:t>Tonfoni</w:t>
      </w:r>
      <w:proofErr w:type="spellEnd"/>
      <w:r w:rsidRPr="00FD0059">
        <w:rPr>
          <w:rFonts w:cs="Calibri"/>
        </w:rPr>
        <w:t xml:space="preserve"> – ha selezionato i finalisti del premio alla migliore narrazione per immagini </w:t>
      </w:r>
      <w:r>
        <w:rPr>
          <w:rFonts w:cs="Calibri"/>
        </w:rPr>
        <w:t>individuando quattro libri (due</w:t>
      </w:r>
      <w:r w:rsidRPr="00FD0059">
        <w:rPr>
          <w:rFonts w:cs="Calibri"/>
          <w:color w:val="000000" w:themeColor="text1"/>
        </w:rPr>
        <w:t xml:space="preserve"> </w:t>
      </w:r>
      <w:r w:rsidRPr="00FD0059">
        <w:rPr>
          <w:rFonts w:cs="Calibri"/>
          <w:i/>
          <w:iCs/>
          <w:color w:val="000000" w:themeColor="text1"/>
        </w:rPr>
        <w:t>ex aequo</w:t>
      </w:r>
      <w:r>
        <w:rPr>
          <w:rFonts w:cs="Calibri"/>
          <w:color w:val="000000" w:themeColor="text1"/>
        </w:rPr>
        <w:t>)</w:t>
      </w:r>
      <w:r w:rsidRPr="00FD0059">
        <w:rPr>
          <w:rFonts w:cs="Calibri"/>
        </w:rPr>
        <w:t xml:space="preserve">. </w:t>
      </w:r>
    </w:p>
    <w:p w:rsidR="006C4FBE" w:rsidRDefault="006C4FBE" w:rsidP="006C4FBE">
      <w:pPr>
        <w:widowControl w:val="0"/>
        <w:suppressAutoHyphens w:val="0"/>
        <w:spacing w:after="0" w:line="240" w:lineRule="auto"/>
        <w:jc w:val="both"/>
        <w:rPr>
          <w:rFonts w:cs="Calibri"/>
        </w:rPr>
      </w:pPr>
    </w:p>
    <w:p w:rsidR="006C4FBE" w:rsidRPr="00FD0059" w:rsidRDefault="006C4FBE" w:rsidP="006C4FBE">
      <w:pPr>
        <w:widowControl w:val="0"/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Questi sono i titoli prescelti, con le motivazioni del Comitato:</w:t>
      </w:r>
    </w:p>
    <w:p w:rsidR="006C4FBE" w:rsidRPr="00FD0059" w:rsidRDefault="006C4FBE" w:rsidP="006C4FBE">
      <w:pPr>
        <w:widowControl w:val="0"/>
        <w:suppressAutoHyphens w:val="0"/>
        <w:spacing w:after="0" w:line="240" w:lineRule="auto"/>
        <w:jc w:val="both"/>
        <w:rPr>
          <w:rFonts w:cs="Calibri"/>
        </w:rPr>
      </w:pPr>
    </w:p>
    <w:p w:rsidR="006C4FBE" w:rsidRDefault="006C4FBE" w:rsidP="006C4FBE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eastAsia="Times New Roman"/>
          <w:lang w:eastAsia="it-IT"/>
        </w:rPr>
      </w:pPr>
      <w:r w:rsidRPr="00FD0059">
        <w:rPr>
          <w:rFonts w:eastAsia="Times New Roman"/>
          <w:b/>
          <w:bCs/>
          <w:lang w:eastAsia="it-IT"/>
        </w:rPr>
        <w:t xml:space="preserve">Nora </w:t>
      </w:r>
      <w:proofErr w:type="spellStart"/>
      <w:r w:rsidRPr="00FD0059">
        <w:rPr>
          <w:rFonts w:eastAsia="Times New Roman"/>
          <w:b/>
          <w:bCs/>
          <w:lang w:eastAsia="it-IT"/>
        </w:rPr>
        <w:t>Dåsnes</w:t>
      </w:r>
      <w:proofErr w:type="spellEnd"/>
      <w:r w:rsidRPr="00FD0059">
        <w:rPr>
          <w:rFonts w:eastAsia="Times New Roman"/>
          <w:lang w:eastAsia="it-IT"/>
        </w:rPr>
        <w:t>, </w:t>
      </w:r>
      <w:r w:rsidRPr="00FD0059">
        <w:rPr>
          <w:rFonts w:eastAsia="Times New Roman"/>
          <w:i/>
          <w:iCs/>
          <w:lang w:eastAsia="it-IT"/>
        </w:rPr>
        <w:t>Nel mio cuore tempesta</w:t>
      </w:r>
      <w:r w:rsidRPr="00FD0059">
        <w:rPr>
          <w:rFonts w:eastAsia="Times New Roman"/>
          <w:lang w:eastAsia="it-IT"/>
        </w:rPr>
        <w:t xml:space="preserve"> traduzione di Eva </w:t>
      </w:r>
      <w:proofErr w:type="spellStart"/>
      <w:r w:rsidRPr="00FD0059">
        <w:rPr>
          <w:rFonts w:eastAsia="Times New Roman"/>
          <w:lang w:eastAsia="it-IT"/>
        </w:rPr>
        <w:t>Valvo</w:t>
      </w:r>
      <w:proofErr w:type="spellEnd"/>
      <w:r w:rsidRPr="00FD0059">
        <w:rPr>
          <w:rFonts w:eastAsia="Times New Roman"/>
          <w:lang w:eastAsia="it-IT"/>
        </w:rPr>
        <w:t>, Mondadori.</w:t>
      </w:r>
    </w:p>
    <w:p w:rsidR="006C4FBE" w:rsidRDefault="006C4FBE" w:rsidP="006C4FBE">
      <w:pPr>
        <w:spacing w:after="0"/>
        <w:ind w:left="360"/>
        <w:jc w:val="both"/>
        <w:rPr>
          <w:rFonts w:cs="Calibri"/>
          <w:i/>
          <w:iCs/>
          <w:color w:val="000000" w:themeColor="text1"/>
        </w:rPr>
      </w:pPr>
      <w:r w:rsidRPr="00C44985">
        <w:rPr>
          <w:rFonts w:cs="Calibri"/>
          <w:i/>
          <w:iCs/>
          <w:color w:val="000000" w:themeColor="text1"/>
        </w:rPr>
        <w:t xml:space="preserve">La tempesta dal cuore di Tuva piomba tra le pagine del suo diario: il racconto ha un ritmo incalzante e nella sua dinamica si mescolano diversi stili e temperature di scrittura e disegno. Le grafiche diaristiche si alternano alla tecnica digitale; il segno veloce e pastoso ammicca alla freschezza della pittura per prendere vita nei dialoghi a fumetti. Un libro ibrido dove ogni elemento di stile ha la forza di riportarci alle emozioni pure della pubertà. </w:t>
      </w:r>
    </w:p>
    <w:p w:rsidR="006C4FBE" w:rsidRPr="00C44985" w:rsidRDefault="006C4FBE" w:rsidP="006C4FBE">
      <w:pPr>
        <w:spacing w:after="0"/>
        <w:ind w:left="360"/>
        <w:jc w:val="both"/>
        <w:rPr>
          <w:rFonts w:cs="Calibri"/>
          <w:i/>
          <w:iCs/>
          <w:color w:val="000000" w:themeColor="text1"/>
        </w:rPr>
      </w:pPr>
    </w:p>
    <w:p w:rsidR="006C4FBE" w:rsidRPr="00FD0059" w:rsidRDefault="006C4FBE" w:rsidP="006C4FBE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eastAsia="Times New Roman"/>
          <w:lang w:eastAsia="it-IT"/>
        </w:rPr>
      </w:pPr>
      <w:r w:rsidRPr="00FD0059">
        <w:rPr>
          <w:rFonts w:eastAsia="Times New Roman"/>
          <w:b/>
          <w:bCs/>
          <w:lang w:eastAsia="it-IT"/>
        </w:rPr>
        <w:t xml:space="preserve">Rebecca </w:t>
      </w:r>
      <w:proofErr w:type="spellStart"/>
      <w:r w:rsidRPr="00FD0059">
        <w:rPr>
          <w:rFonts w:eastAsia="Times New Roman"/>
          <w:b/>
          <w:bCs/>
          <w:lang w:eastAsia="it-IT"/>
        </w:rPr>
        <w:t>Dautremer</w:t>
      </w:r>
      <w:proofErr w:type="spellEnd"/>
      <w:r w:rsidRPr="00FD0059">
        <w:rPr>
          <w:rFonts w:eastAsia="Times New Roman"/>
          <w:lang w:eastAsia="it-IT"/>
        </w:rPr>
        <w:t>, </w:t>
      </w:r>
      <w:r w:rsidRPr="00FD0059">
        <w:rPr>
          <w:rFonts w:eastAsia="Times New Roman"/>
          <w:i/>
          <w:iCs/>
          <w:lang w:eastAsia="it-IT"/>
        </w:rPr>
        <w:t>Un attimo soltanto</w:t>
      </w:r>
      <w:r w:rsidRPr="00FD0059">
        <w:rPr>
          <w:rFonts w:eastAsia="Times New Roman"/>
          <w:lang w:eastAsia="it-IT"/>
        </w:rPr>
        <w:t xml:space="preserve">, traduzione di Francesca </w:t>
      </w:r>
      <w:proofErr w:type="spellStart"/>
      <w:r w:rsidRPr="00FD0059">
        <w:rPr>
          <w:rFonts w:eastAsia="Times New Roman"/>
          <w:lang w:eastAsia="it-IT"/>
        </w:rPr>
        <w:t>Mazzurana</w:t>
      </w:r>
      <w:proofErr w:type="spellEnd"/>
      <w:r w:rsidRPr="00FD0059">
        <w:rPr>
          <w:rFonts w:eastAsia="Times New Roman"/>
          <w:lang w:eastAsia="it-IT"/>
        </w:rPr>
        <w:t>, Rizzoli.</w:t>
      </w:r>
    </w:p>
    <w:p w:rsidR="006C4FBE" w:rsidRDefault="006C4FBE" w:rsidP="006C4FBE">
      <w:pPr>
        <w:spacing w:after="0"/>
        <w:ind w:left="360"/>
        <w:jc w:val="both"/>
        <w:rPr>
          <w:rFonts w:cs="Calibri"/>
          <w:i/>
          <w:iCs/>
          <w:color w:val="000000" w:themeColor="text1"/>
        </w:rPr>
      </w:pPr>
      <w:r w:rsidRPr="00C44985">
        <w:rPr>
          <w:rFonts w:cs="Calibri"/>
          <w:i/>
          <w:iCs/>
          <w:color w:val="000000" w:themeColor="text1"/>
        </w:rPr>
        <w:t>Visivamente sorprendente, straordinariamente ricco di dettagli e di vita, di micro-situazioni narrative in cui perdersi e da mettere in relazione le une con le altre, Un attimo soltanto è un manufatto editoriale unico e spiazzante: una narrazione polifonica d’abbagliante bellezza che invita a una sosta estatica in cui il piacere della visione e quello dell’ascolto delle parole misuratissime dell’autrice trovano un dinamico punto di equilibrio.</w:t>
      </w:r>
    </w:p>
    <w:p w:rsidR="006C4FBE" w:rsidRPr="00C44985" w:rsidRDefault="006C4FBE" w:rsidP="006C4FBE">
      <w:pPr>
        <w:spacing w:after="0"/>
        <w:ind w:left="360"/>
        <w:jc w:val="both"/>
        <w:rPr>
          <w:rFonts w:cs="Calibri"/>
          <w:i/>
          <w:iCs/>
          <w:color w:val="000000" w:themeColor="text1"/>
        </w:rPr>
      </w:pPr>
    </w:p>
    <w:p w:rsidR="006C4FBE" w:rsidRPr="00E86C50" w:rsidRDefault="006C4FBE" w:rsidP="006C4FBE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eastAsia="Times New Roman"/>
          <w:lang w:eastAsia="it-IT"/>
        </w:rPr>
      </w:pPr>
      <w:r w:rsidRPr="00FD0059">
        <w:rPr>
          <w:rFonts w:eastAsia="Times New Roman"/>
          <w:b/>
          <w:bCs/>
          <w:lang w:eastAsia="it-IT"/>
        </w:rPr>
        <w:t xml:space="preserve">Marion </w:t>
      </w:r>
      <w:proofErr w:type="spellStart"/>
      <w:r w:rsidRPr="00FD0059">
        <w:rPr>
          <w:rFonts w:eastAsia="Times New Roman"/>
          <w:b/>
          <w:bCs/>
          <w:lang w:eastAsia="it-IT"/>
        </w:rPr>
        <w:t>Kadi</w:t>
      </w:r>
      <w:proofErr w:type="spellEnd"/>
      <w:r w:rsidRPr="00FD0059">
        <w:rPr>
          <w:rFonts w:eastAsia="Times New Roman"/>
          <w:lang w:eastAsia="it-IT"/>
        </w:rPr>
        <w:t>, </w:t>
      </w:r>
      <w:r w:rsidRPr="00FD0059">
        <w:rPr>
          <w:rFonts w:eastAsia="Times New Roman"/>
          <w:i/>
          <w:iCs/>
          <w:lang w:eastAsia="it-IT"/>
        </w:rPr>
        <w:t>Il riflesso di Harriet</w:t>
      </w:r>
      <w:r w:rsidRPr="00FD0059">
        <w:rPr>
          <w:rFonts w:eastAsia="Times New Roman"/>
          <w:lang w:eastAsia="it-IT"/>
        </w:rPr>
        <w:t>, traduzione di Eleonora Armaroli, Terre di Mezzo.</w:t>
      </w:r>
    </w:p>
    <w:p w:rsidR="006C4FBE" w:rsidRDefault="006C4FBE" w:rsidP="006C4FBE">
      <w:pPr>
        <w:spacing w:after="0"/>
        <w:ind w:left="360"/>
        <w:jc w:val="both"/>
        <w:rPr>
          <w:rFonts w:cs="Calibri"/>
          <w:i/>
          <w:iCs/>
          <w:color w:val="000000" w:themeColor="text1"/>
        </w:rPr>
      </w:pPr>
      <w:r w:rsidRPr="00C44985">
        <w:rPr>
          <w:rFonts w:cs="Calibri"/>
          <w:i/>
          <w:iCs/>
          <w:color w:val="000000" w:themeColor="text1"/>
        </w:rPr>
        <w:t xml:space="preserve">Selvaggiamente pittorico, esplosivo nei colori e nella composizione della pagina, mutevole ma sempre funzionale a una valorizzazione della logica del racconto, Il ritratto di </w:t>
      </w:r>
      <w:proofErr w:type="spellStart"/>
      <w:r w:rsidRPr="00C44985">
        <w:rPr>
          <w:rFonts w:cs="Calibri"/>
          <w:i/>
          <w:iCs/>
          <w:color w:val="000000" w:themeColor="text1"/>
        </w:rPr>
        <w:t>Harriett</w:t>
      </w:r>
      <w:proofErr w:type="spellEnd"/>
      <w:r w:rsidRPr="00C44985">
        <w:rPr>
          <w:rFonts w:cs="Calibri"/>
          <w:i/>
          <w:iCs/>
          <w:color w:val="000000" w:themeColor="text1"/>
        </w:rPr>
        <w:t xml:space="preserve"> mescola sapientemente il piano della quotidianità e quello dell’immaginazione, narrando una storia al tempo stesso surreale e profondamente vera, pienamente credibile, che racconta la complessità del sentire e del sentirsi in un’età tanto ricca di repentini cambiamenti come l’infanzia.</w:t>
      </w:r>
    </w:p>
    <w:p w:rsidR="006C4FBE" w:rsidRPr="00C44985" w:rsidRDefault="006C4FBE" w:rsidP="006C4FBE">
      <w:pPr>
        <w:spacing w:after="0"/>
        <w:ind w:left="360"/>
        <w:jc w:val="both"/>
        <w:rPr>
          <w:rFonts w:cs="Calibri"/>
          <w:i/>
          <w:iCs/>
          <w:color w:val="000000" w:themeColor="text1"/>
        </w:rPr>
      </w:pPr>
    </w:p>
    <w:p w:rsidR="006C4FBE" w:rsidRPr="00FD0059" w:rsidRDefault="006C4FBE" w:rsidP="006C4FBE">
      <w:pPr>
        <w:pStyle w:val="Paragrafoelenco"/>
        <w:numPr>
          <w:ilvl w:val="0"/>
          <w:numId w:val="1"/>
        </w:numPr>
        <w:suppressAutoHyphens w:val="0"/>
        <w:spacing w:after="0" w:line="240" w:lineRule="auto"/>
        <w:rPr>
          <w:rFonts w:eastAsia="Times New Roman"/>
        </w:rPr>
      </w:pPr>
      <w:r w:rsidRPr="00FD0059">
        <w:rPr>
          <w:rFonts w:eastAsia="Times New Roman"/>
          <w:b/>
          <w:bCs/>
        </w:rPr>
        <w:t xml:space="preserve">Malin </w:t>
      </w:r>
      <w:proofErr w:type="spellStart"/>
      <w:r w:rsidRPr="00FD0059">
        <w:rPr>
          <w:rFonts w:eastAsia="Times New Roman"/>
          <w:b/>
          <w:bCs/>
        </w:rPr>
        <w:t>Kivelä</w:t>
      </w:r>
      <w:proofErr w:type="spellEnd"/>
      <w:r w:rsidRPr="00FD0059">
        <w:rPr>
          <w:rFonts w:eastAsia="Times New Roman"/>
          <w:b/>
          <w:bCs/>
        </w:rPr>
        <w:t xml:space="preserve">, Martin </w:t>
      </w:r>
      <w:proofErr w:type="spellStart"/>
      <w:r w:rsidRPr="00FD0059">
        <w:rPr>
          <w:rFonts w:eastAsia="Times New Roman"/>
          <w:b/>
          <w:bCs/>
        </w:rPr>
        <w:t>Glaz</w:t>
      </w:r>
      <w:proofErr w:type="spellEnd"/>
      <w:r w:rsidRPr="00FD0059">
        <w:rPr>
          <w:rFonts w:eastAsia="Times New Roman"/>
          <w:b/>
          <w:bCs/>
        </w:rPr>
        <w:t xml:space="preserve"> </w:t>
      </w:r>
      <w:proofErr w:type="spellStart"/>
      <w:r w:rsidRPr="00FD0059">
        <w:rPr>
          <w:rFonts w:eastAsia="Times New Roman"/>
          <w:b/>
          <w:bCs/>
        </w:rPr>
        <w:t>Serup</w:t>
      </w:r>
      <w:proofErr w:type="spellEnd"/>
      <w:r w:rsidRPr="00FD0059">
        <w:rPr>
          <w:rFonts w:eastAsia="Times New Roman"/>
        </w:rPr>
        <w:t>, </w:t>
      </w:r>
      <w:r w:rsidRPr="00FD0059">
        <w:rPr>
          <w:rFonts w:eastAsia="Times New Roman"/>
          <w:i/>
          <w:iCs/>
        </w:rPr>
        <w:t>Se incontri un orso</w:t>
      </w:r>
      <w:r w:rsidRPr="00FD0059">
        <w:rPr>
          <w:rFonts w:eastAsia="Times New Roman"/>
        </w:rPr>
        <w:t xml:space="preserve">, illustrazioni di Linda </w:t>
      </w:r>
      <w:proofErr w:type="spellStart"/>
      <w:r w:rsidRPr="00FD0059">
        <w:rPr>
          <w:rFonts w:eastAsia="Times New Roman"/>
        </w:rPr>
        <w:t>Bondestam</w:t>
      </w:r>
      <w:proofErr w:type="spellEnd"/>
      <w:r w:rsidRPr="00FD0059">
        <w:rPr>
          <w:rFonts w:eastAsia="Times New Roman"/>
        </w:rPr>
        <w:t>, traduzione di Maria Valeria D’Avino, Iperborea.</w:t>
      </w:r>
    </w:p>
    <w:p w:rsidR="006C4FBE" w:rsidRDefault="006C4FBE" w:rsidP="006C4FBE">
      <w:pPr>
        <w:spacing w:after="0"/>
        <w:ind w:left="360"/>
        <w:jc w:val="both"/>
        <w:rPr>
          <w:rFonts w:cs="Calibri"/>
          <w:i/>
          <w:iCs/>
          <w:color w:val="000000" w:themeColor="text1"/>
        </w:rPr>
      </w:pPr>
      <w:r w:rsidRPr="00C44985">
        <w:rPr>
          <w:rFonts w:cs="Calibri"/>
          <w:i/>
          <w:iCs/>
          <w:color w:val="000000" w:themeColor="text1"/>
        </w:rPr>
        <w:t xml:space="preserve">Per niente scontato e ancor meno rassicurante, spiazzante e acuto, il libro scandinavo mette in guardia contro i pericoli del bosco con ironia e intelligenza, invitando il lettore – al quale si rivolge direttamente col tu sottinteso del titolo – a vestire i panni dell’incauto camminatore. Per i piccoli esploratori nostrani, talvolta </w:t>
      </w:r>
      <w:proofErr w:type="spellStart"/>
      <w:r w:rsidRPr="00C44985">
        <w:rPr>
          <w:rFonts w:cs="Calibri"/>
          <w:i/>
          <w:iCs/>
          <w:color w:val="000000" w:themeColor="text1"/>
        </w:rPr>
        <w:t>iperprotetti</w:t>
      </w:r>
      <w:proofErr w:type="spellEnd"/>
      <w:r w:rsidRPr="00C44985">
        <w:rPr>
          <w:rFonts w:cs="Calibri"/>
          <w:i/>
          <w:iCs/>
          <w:color w:val="000000" w:themeColor="text1"/>
        </w:rPr>
        <w:t>, sarà una lettura salutare, orchestrata grazie a una sapiente danza di figure e parole che si rincorrono umoristicamente nelle pagine.</w:t>
      </w:r>
    </w:p>
    <w:p w:rsidR="006C4FBE" w:rsidRPr="00C44985" w:rsidRDefault="006C4FBE" w:rsidP="006C4FBE">
      <w:pPr>
        <w:spacing w:after="0"/>
        <w:ind w:left="360"/>
        <w:jc w:val="both"/>
        <w:rPr>
          <w:rFonts w:cs="Calibri"/>
          <w:i/>
          <w:iCs/>
          <w:color w:val="000000" w:themeColor="text1"/>
        </w:rPr>
      </w:pPr>
    </w:p>
    <w:p w:rsidR="006C4FBE" w:rsidRDefault="006C4FBE" w:rsidP="006C4FBE">
      <w:pPr>
        <w:spacing w:after="0"/>
        <w:jc w:val="both"/>
        <w:rPr>
          <w:rFonts w:cs="Calibri"/>
        </w:rPr>
      </w:pPr>
      <w:r w:rsidRPr="00FD0059">
        <w:rPr>
          <w:rFonts w:cs="Calibri"/>
        </w:rPr>
        <w:t xml:space="preserve">I </w:t>
      </w:r>
      <w:r w:rsidRPr="00C44985">
        <w:rPr>
          <w:rFonts w:cs="Calibri"/>
          <w:b/>
          <w:bCs/>
        </w:rPr>
        <w:t>33 libri</w:t>
      </w:r>
      <w:r w:rsidRPr="00FD0059">
        <w:rPr>
          <w:rFonts w:cs="Calibri"/>
        </w:rPr>
        <w:t xml:space="preserve"> che hanno partecipato</w:t>
      </w:r>
      <w:r>
        <w:rPr>
          <w:rFonts w:cs="Calibri"/>
        </w:rPr>
        <w:t xml:space="preserve"> </w:t>
      </w:r>
      <w:r w:rsidRPr="00FD0059">
        <w:rPr>
          <w:rFonts w:cs="Calibri"/>
        </w:rPr>
        <w:t xml:space="preserve">al Premio Strega Ragazze e Ragazzi nella categoria </w:t>
      </w:r>
      <w:r w:rsidRPr="00FD0059">
        <w:rPr>
          <w:rFonts w:cs="Calibri"/>
          <w:b/>
          <w:bCs/>
        </w:rPr>
        <w:t>migliore narrazione per immagini</w:t>
      </w:r>
      <w:r w:rsidRPr="00C44985">
        <w:rPr>
          <w:rFonts w:cs="Calibri"/>
        </w:rPr>
        <w:t>,</w:t>
      </w:r>
      <w:r w:rsidRPr="00FD0059">
        <w:rPr>
          <w:rFonts w:cs="Calibri"/>
          <w:b/>
          <w:bCs/>
        </w:rPr>
        <w:t xml:space="preserve"> </w:t>
      </w:r>
      <w:r w:rsidRPr="00FD0059">
        <w:rPr>
          <w:rFonts w:cs="Calibri"/>
        </w:rPr>
        <w:t>mostrano una grande varietà nelle forme, nei temi e nei destinatari a cui si rivolgono, a testimonianza di una notevole vitalità del settore.</w:t>
      </w:r>
      <w:r>
        <w:rPr>
          <w:rFonts w:cs="Calibri"/>
        </w:rPr>
        <w:t xml:space="preserve"> </w:t>
      </w:r>
    </w:p>
    <w:p w:rsidR="006C4FBE" w:rsidRDefault="006C4FBE" w:rsidP="006C4FBE">
      <w:pPr>
        <w:suppressAutoHyphens w:val="0"/>
        <w:spacing w:after="0" w:line="240" w:lineRule="auto"/>
        <w:rPr>
          <w:rFonts w:cs="Calibri"/>
        </w:rPr>
      </w:pPr>
    </w:p>
    <w:p w:rsidR="006C4FBE" w:rsidRDefault="006C4FBE" w:rsidP="006C4FBE">
      <w:pPr>
        <w:suppressAutoHyphens w:val="0"/>
        <w:spacing w:after="0" w:line="240" w:lineRule="auto"/>
        <w:rPr>
          <w:rFonts w:cs="Calibri"/>
        </w:rPr>
      </w:pPr>
    </w:p>
    <w:p w:rsidR="006C4FBE" w:rsidRDefault="006C4FBE" w:rsidP="006C4FBE">
      <w:pPr>
        <w:suppressAutoHyphens w:val="0"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Come sottolineano i componenti del Comitato scientifico:</w:t>
      </w:r>
    </w:p>
    <w:p w:rsidR="006C4FBE" w:rsidRDefault="006C4FBE" w:rsidP="006C4FBE">
      <w:pPr>
        <w:suppressAutoHyphens w:val="0"/>
        <w:spacing w:after="0" w:line="240" w:lineRule="auto"/>
        <w:rPr>
          <w:rFonts w:cs="Calibri"/>
        </w:rPr>
      </w:pPr>
    </w:p>
    <w:p w:rsidR="006C4FBE" w:rsidRPr="00E86C50" w:rsidRDefault="006C4FBE" w:rsidP="006C4FBE">
      <w:pPr>
        <w:spacing w:after="0"/>
        <w:ind w:left="426"/>
        <w:jc w:val="both"/>
        <w:rPr>
          <w:rFonts w:cs="Calibri"/>
          <w:i/>
          <w:iCs/>
        </w:rPr>
      </w:pPr>
      <w:r w:rsidRPr="00E86C50">
        <w:rPr>
          <w:rFonts w:cs="Calibri"/>
          <w:i/>
          <w:iCs/>
        </w:rPr>
        <w:t>Come accade nella narrazione visiva contemporanea, i libri candidati presentano albi illustrati dalla struttura più classica, nei quali il racconto delle parole e quello delle immagini si intrecciano inestricabilmente, racconti senza parole, fumetti e libri illustrati dove le figure giocano un ruolo non meramente decorativo. E in tale varietà trovano spazio anche oggetti editoriali di forme non usuali che mostrano un desiderio di sperimentazione delle possibilità del racconto visivo di grande originalità.</w:t>
      </w:r>
    </w:p>
    <w:p w:rsidR="006C4FBE" w:rsidRPr="00E86C50" w:rsidRDefault="006C4FBE" w:rsidP="006C4FBE">
      <w:pPr>
        <w:spacing w:after="0"/>
        <w:ind w:left="426"/>
        <w:jc w:val="both"/>
        <w:rPr>
          <w:rFonts w:cs="Calibri"/>
          <w:i/>
          <w:iCs/>
        </w:rPr>
      </w:pPr>
    </w:p>
    <w:p w:rsidR="006C4FBE" w:rsidRPr="00E86C50" w:rsidRDefault="006C4FBE" w:rsidP="006C4FBE">
      <w:pPr>
        <w:spacing w:after="0"/>
        <w:ind w:left="426"/>
        <w:jc w:val="both"/>
        <w:rPr>
          <w:rFonts w:cs="Calibri"/>
          <w:i/>
          <w:iCs/>
        </w:rPr>
      </w:pPr>
      <w:r w:rsidRPr="00E86C50">
        <w:rPr>
          <w:rFonts w:cs="Calibri"/>
          <w:b/>
          <w:bCs/>
          <w:i/>
          <w:iCs/>
        </w:rPr>
        <w:t>Molteplici sono i temi</w:t>
      </w:r>
      <w:r w:rsidRPr="00E86C50">
        <w:rPr>
          <w:rFonts w:cs="Calibri"/>
          <w:i/>
          <w:iCs/>
        </w:rPr>
        <w:t xml:space="preserve"> esplorati: grande spazio hanno le emozioni – amore, amicizia, dolore, inquietudine – ma anche la ricerca identitaria, la diversità e le trasformazioni disorientanti che caratterizzano le differenti fasce d’età, così come i discorsi legati alla dimensione dell’impegno civile ed ecologico. Anche il dialogo tra dimensione fantastica e realtà compare in molti lavori, così come il piacere di offrire storie che mirano esplicitamente al puro divertimento del lettore. </w:t>
      </w:r>
    </w:p>
    <w:p w:rsidR="006C4FBE" w:rsidRPr="00E86C50" w:rsidRDefault="006C4FBE" w:rsidP="006C4FBE">
      <w:pPr>
        <w:spacing w:after="0"/>
        <w:ind w:left="426"/>
        <w:jc w:val="both"/>
        <w:rPr>
          <w:rFonts w:cs="Calibri"/>
          <w:i/>
          <w:iCs/>
        </w:rPr>
      </w:pPr>
    </w:p>
    <w:p w:rsidR="006C4FBE" w:rsidRDefault="006C4FBE" w:rsidP="006C4FBE">
      <w:pPr>
        <w:spacing w:after="0"/>
        <w:ind w:left="426"/>
        <w:jc w:val="both"/>
        <w:rPr>
          <w:rFonts w:cs="Calibri"/>
          <w:i/>
          <w:iCs/>
        </w:rPr>
      </w:pPr>
      <w:r w:rsidRPr="00E86C50">
        <w:rPr>
          <w:rFonts w:cs="Calibri"/>
          <w:i/>
          <w:iCs/>
        </w:rPr>
        <w:t xml:space="preserve">Vale infine la pena di sottolineare la </w:t>
      </w:r>
      <w:r w:rsidRPr="00E86C50">
        <w:rPr>
          <w:rFonts w:cs="Calibri"/>
          <w:b/>
          <w:bCs/>
          <w:i/>
          <w:iCs/>
        </w:rPr>
        <w:t>differenza dei destinatari</w:t>
      </w:r>
      <w:r w:rsidRPr="00E86C50">
        <w:rPr>
          <w:rFonts w:cs="Calibri"/>
          <w:i/>
          <w:iCs/>
        </w:rPr>
        <w:t xml:space="preserve"> a cui queste narrazioni si rivolgono, comprendendo libri per lettori e lettrici specifici – piccoli e piccolissimi, adolescenti, preadolescenti, adulti – ma anche opere pienamente trasversali che riescono a suscitare la curiosità e l’interesse di lettori di diverse età.</w:t>
      </w:r>
    </w:p>
    <w:p w:rsidR="006C4FBE" w:rsidRPr="00C44985" w:rsidRDefault="006C4FBE" w:rsidP="006C4FBE">
      <w:pPr>
        <w:spacing w:after="0"/>
        <w:ind w:left="426"/>
        <w:jc w:val="both"/>
        <w:rPr>
          <w:rFonts w:cs="Calibri"/>
          <w:i/>
          <w:iCs/>
        </w:rPr>
      </w:pPr>
    </w:p>
    <w:p w:rsidR="006C4FBE" w:rsidRPr="00FD0059" w:rsidRDefault="006C4FBE" w:rsidP="006C4FBE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FD0059">
        <w:rPr>
          <w:rFonts w:cs="Calibri"/>
        </w:rPr>
        <w:t>Il vincitore di questa categoria verrà proclamato nell</w:t>
      </w:r>
      <w:r>
        <w:rPr>
          <w:rFonts w:cs="Calibri"/>
        </w:rPr>
        <w:t>’</w:t>
      </w:r>
      <w:r w:rsidRPr="00FD0059">
        <w:rPr>
          <w:rFonts w:cs="Calibri"/>
        </w:rPr>
        <w:t xml:space="preserve">ambito della </w:t>
      </w:r>
      <w:r w:rsidRPr="00FD0059">
        <w:rPr>
          <w:rFonts w:cs="Calibri"/>
          <w:b/>
          <w:bCs/>
        </w:rPr>
        <w:t xml:space="preserve">Bologna </w:t>
      </w:r>
      <w:proofErr w:type="spellStart"/>
      <w:r w:rsidRPr="00FD0059">
        <w:rPr>
          <w:rFonts w:cs="Calibri"/>
          <w:b/>
          <w:bCs/>
        </w:rPr>
        <w:t>Children’s</w:t>
      </w:r>
      <w:proofErr w:type="spellEnd"/>
      <w:r w:rsidRPr="00FD0059">
        <w:rPr>
          <w:rFonts w:cs="Calibri"/>
          <w:b/>
          <w:bCs/>
        </w:rPr>
        <w:t xml:space="preserve"> Book Fair 202</w:t>
      </w:r>
      <w:r>
        <w:rPr>
          <w:rFonts w:cs="Calibri"/>
          <w:b/>
          <w:bCs/>
        </w:rPr>
        <w:t>3</w:t>
      </w:r>
      <w:r w:rsidRPr="00FD0059">
        <w:rPr>
          <w:rFonts w:cs="Calibri"/>
          <w:b/>
          <w:bCs/>
        </w:rPr>
        <w:t>, l’8 marzo alle ore 14.15, al Caffè Illustratori</w:t>
      </w:r>
      <w:r w:rsidRPr="00FD0059">
        <w:rPr>
          <w:rFonts w:cs="Calibri"/>
        </w:rPr>
        <w:t>. Parteciperanno all'incontro,</w:t>
      </w:r>
      <w:r>
        <w:rPr>
          <w:rFonts w:cs="Calibri"/>
        </w:rPr>
        <w:t xml:space="preserve"> </w:t>
      </w:r>
      <w:r w:rsidRPr="00FD0059">
        <w:rPr>
          <w:rFonts w:cs="Calibri"/>
        </w:rPr>
        <w:t xml:space="preserve">condotto da </w:t>
      </w:r>
      <w:r w:rsidRPr="00FD0059">
        <w:rPr>
          <w:rFonts w:cs="Calibri"/>
          <w:b/>
        </w:rPr>
        <w:t xml:space="preserve">Marcella </w:t>
      </w:r>
      <w:proofErr w:type="spellStart"/>
      <w:r w:rsidRPr="00FD0059">
        <w:rPr>
          <w:rFonts w:cs="Calibri"/>
          <w:b/>
        </w:rPr>
        <w:t>Terrusi</w:t>
      </w:r>
      <w:proofErr w:type="spellEnd"/>
      <w:r w:rsidRPr="00922DB8">
        <w:rPr>
          <w:rFonts w:cs="Calibri"/>
        </w:rPr>
        <w:t xml:space="preserve">, i finalisti dell’edizione 2023 e le autrici e illustratrici che hanno vinto la scorsa edizione del premio: </w:t>
      </w:r>
      <w:r w:rsidRPr="00922DB8">
        <w:rPr>
          <w:rFonts w:cs="Calibri"/>
          <w:b/>
        </w:rPr>
        <w:t xml:space="preserve">Mara Cerri </w:t>
      </w:r>
      <w:r w:rsidRPr="00922DB8">
        <w:rPr>
          <w:rFonts w:cs="Calibri"/>
          <w:bCs/>
        </w:rPr>
        <w:t>e</w:t>
      </w:r>
      <w:r w:rsidRPr="00922DB8">
        <w:rPr>
          <w:rFonts w:cs="Calibri"/>
          <w:b/>
        </w:rPr>
        <w:t xml:space="preserve"> Antonia Murgo</w:t>
      </w:r>
      <w:r w:rsidRPr="00922DB8">
        <w:rPr>
          <w:rFonts w:cs="Calibri"/>
        </w:rPr>
        <w:t>. In aggiunta a quello per l’autore, è previsto anche un premio per l’illustratore dell’opera vincitrice e uno per il traduttore, nel caso sia un libro in traduzione.</w:t>
      </w:r>
    </w:p>
    <w:p w:rsidR="006C4FBE" w:rsidRPr="00FD0059" w:rsidRDefault="006C4FBE" w:rsidP="006C4FBE">
      <w:pPr>
        <w:shd w:val="clear" w:color="auto" w:fill="FFFFFF"/>
        <w:spacing w:after="0" w:line="240" w:lineRule="auto"/>
        <w:jc w:val="both"/>
        <w:rPr>
          <w:rFonts w:cs="Calibri"/>
        </w:rPr>
      </w:pPr>
    </w:p>
    <w:p w:rsidR="006C4FBE" w:rsidRPr="00FD0059" w:rsidRDefault="006C4FBE" w:rsidP="006C4FBE">
      <w:pPr>
        <w:widowControl w:val="0"/>
        <w:suppressAutoHyphens w:val="0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</w:rPr>
        <w:t xml:space="preserve">Lo scorso 28 febbraio si sono chiuse anche le candidature alle restanti categorie di concorso. </w:t>
      </w:r>
      <w:r w:rsidRPr="00FD0059">
        <w:rPr>
          <w:rFonts w:cs="Calibri"/>
        </w:rPr>
        <w:t xml:space="preserve">Sono stati candidati </w:t>
      </w:r>
      <w:r>
        <w:rPr>
          <w:rFonts w:cs="Calibri"/>
        </w:rPr>
        <w:t>in tutto</w:t>
      </w:r>
      <w:r w:rsidRPr="00FD0059">
        <w:rPr>
          <w:rFonts w:cs="Calibri"/>
        </w:rPr>
        <w:t xml:space="preserve"> </w:t>
      </w:r>
      <w:r w:rsidRPr="00FD0059">
        <w:rPr>
          <w:rFonts w:cs="Calibri"/>
          <w:b/>
          <w:bCs/>
        </w:rPr>
        <w:t>15</w:t>
      </w:r>
      <w:r>
        <w:rPr>
          <w:rFonts w:cs="Calibri"/>
          <w:b/>
          <w:bCs/>
        </w:rPr>
        <w:t>2</w:t>
      </w:r>
      <w:r w:rsidRPr="00FD0059">
        <w:rPr>
          <w:rFonts w:cs="Calibri"/>
          <w:b/>
          <w:bCs/>
        </w:rPr>
        <w:t xml:space="preserve"> titoli</w:t>
      </w:r>
      <w:r w:rsidRPr="00FD0059">
        <w:rPr>
          <w:rFonts w:cs="Calibri"/>
        </w:rPr>
        <w:t xml:space="preserve">, così suddivisi: </w:t>
      </w:r>
      <w:r w:rsidRPr="00FD0059">
        <w:rPr>
          <w:rFonts w:cs="Calibri"/>
          <w:b/>
          <w:bCs/>
        </w:rPr>
        <w:t>30</w:t>
      </w:r>
      <w:r w:rsidRPr="00FD0059">
        <w:rPr>
          <w:rFonts w:cs="Calibri"/>
        </w:rPr>
        <w:t xml:space="preserve"> nella </w:t>
      </w:r>
      <w:r w:rsidRPr="00FD0059">
        <w:rPr>
          <w:rFonts w:cs="Calibri"/>
          <w:b/>
          <w:bCs/>
        </w:rPr>
        <w:t>categoria</w:t>
      </w:r>
      <w:r w:rsidRPr="00FD0059">
        <w:rPr>
          <w:rFonts w:cs="Calibri"/>
        </w:rPr>
        <w:t xml:space="preserve"> </w:t>
      </w:r>
      <w:r w:rsidRPr="00FD0059">
        <w:rPr>
          <w:rFonts w:cs="Calibri"/>
          <w:b/>
          <w:bCs/>
        </w:rPr>
        <w:t>6+</w:t>
      </w:r>
      <w:r w:rsidRPr="00FD0059">
        <w:rPr>
          <w:rFonts w:cs="Calibri"/>
        </w:rPr>
        <w:t xml:space="preserve">, (per lettrici e lettori dai 6 ai 7 anni), </w:t>
      </w:r>
      <w:r w:rsidRPr="00FD0059">
        <w:rPr>
          <w:rFonts w:cs="Calibri"/>
          <w:b/>
          <w:bCs/>
        </w:rPr>
        <w:t>37</w:t>
      </w:r>
      <w:r w:rsidRPr="00FD0059">
        <w:rPr>
          <w:rFonts w:cs="Calibri"/>
        </w:rPr>
        <w:t xml:space="preserve"> nella </w:t>
      </w:r>
      <w:r w:rsidRPr="00FD0059">
        <w:rPr>
          <w:rFonts w:cs="Calibri"/>
          <w:b/>
          <w:bCs/>
        </w:rPr>
        <w:t>categoria 8+</w:t>
      </w:r>
      <w:r w:rsidRPr="00FD0059">
        <w:rPr>
          <w:rFonts w:cs="Calibri"/>
        </w:rPr>
        <w:t xml:space="preserve"> (per lettrici e lettori dagli 8 ai 10 anni), </w:t>
      </w:r>
      <w:r w:rsidRPr="00FD0059">
        <w:rPr>
          <w:rFonts w:cs="Calibri"/>
          <w:b/>
          <w:bCs/>
        </w:rPr>
        <w:t xml:space="preserve">52 </w:t>
      </w:r>
      <w:r w:rsidRPr="00FD0059">
        <w:rPr>
          <w:rFonts w:cs="Calibri"/>
        </w:rPr>
        <w:t xml:space="preserve">nella </w:t>
      </w:r>
      <w:r w:rsidRPr="00FD0059">
        <w:rPr>
          <w:rFonts w:cs="Calibri"/>
          <w:b/>
          <w:bCs/>
        </w:rPr>
        <w:t>categoria 11+</w:t>
      </w:r>
      <w:r w:rsidRPr="00FD0059">
        <w:rPr>
          <w:rFonts w:cs="Calibri"/>
        </w:rPr>
        <w:t xml:space="preserve"> (per lettrici e lettori dagli 11 ai 13 anni); tra questi</w:t>
      </w:r>
      <w:r>
        <w:rPr>
          <w:rFonts w:cs="Calibri"/>
        </w:rPr>
        <w:t>,</w:t>
      </w:r>
      <w:r w:rsidRPr="00FD0059">
        <w:rPr>
          <w:rFonts w:cs="Calibri"/>
        </w:rPr>
        <w:t xml:space="preserve"> </w:t>
      </w:r>
      <w:r w:rsidRPr="00FD0059">
        <w:rPr>
          <w:rFonts w:cs="Calibri"/>
          <w:b/>
          <w:bCs/>
        </w:rPr>
        <w:t>2</w:t>
      </w:r>
      <w:r>
        <w:rPr>
          <w:rFonts w:cs="Calibri"/>
          <w:b/>
          <w:bCs/>
        </w:rPr>
        <w:t>1</w:t>
      </w:r>
      <w:r w:rsidRPr="00FD0059">
        <w:rPr>
          <w:rFonts w:cs="Calibri"/>
          <w:b/>
          <w:bCs/>
        </w:rPr>
        <w:t xml:space="preserve"> titoli</w:t>
      </w:r>
      <w:r w:rsidRPr="00FD0059">
        <w:rPr>
          <w:rFonts w:cs="Calibri"/>
        </w:rPr>
        <w:t xml:space="preserve"> concorrono anche nella categoria </w:t>
      </w:r>
      <w:r w:rsidRPr="00FD0059">
        <w:rPr>
          <w:rFonts w:cs="Calibri"/>
          <w:b/>
          <w:bCs/>
        </w:rPr>
        <w:t>migliore libro d’esordio</w:t>
      </w:r>
      <w:r w:rsidRPr="00FD0059">
        <w:rPr>
          <w:rFonts w:cs="Calibri"/>
        </w:rPr>
        <w:t>,</w:t>
      </w:r>
      <w:r w:rsidRPr="00FD0059">
        <w:rPr>
          <w:rFonts w:cs="Calibri"/>
          <w:b/>
          <w:bCs/>
        </w:rPr>
        <w:t xml:space="preserve"> </w:t>
      </w:r>
      <w:r w:rsidRPr="00FD0059">
        <w:rPr>
          <w:rFonts w:cs="Calibri"/>
        </w:rPr>
        <w:t>lanciat</w:t>
      </w:r>
      <w:r>
        <w:rPr>
          <w:rFonts w:cs="Calibri"/>
        </w:rPr>
        <w:t>a</w:t>
      </w:r>
      <w:r w:rsidRPr="00FD0059">
        <w:rPr>
          <w:rFonts w:cs="Calibri"/>
        </w:rPr>
        <w:t xml:space="preserve"> nel 2021. Tutti i libri, editi in Italia anche in traduzione, sono pubblicati tra il</w:t>
      </w:r>
      <w:r w:rsidRPr="00FD0059">
        <w:rPr>
          <w:rFonts w:cs="Calibri"/>
          <w:b/>
          <w:bCs/>
        </w:rPr>
        <w:t xml:space="preserve"> 1° aprile </w:t>
      </w:r>
      <w:r>
        <w:rPr>
          <w:rFonts w:cs="Calibri"/>
          <w:b/>
          <w:bCs/>
        </w:rPr>
        <w:t>dell’anno precedente</w:t>
      </w:r>
      <w:r w:rsidRPr="00FD0059">
        <w:rPr>
          <w:rFonts w:cs="Calibri"/>
          <w:b/>
          <w:bCs/>
        </w:rPr>
        <w:t xml:space="preserve"> e il 31 marzo </w:t>
      </w:r>
      <w:r>
        <w:rPr>
          <w:rFonts w:cs="Calibri"/>
          <w:b/>
          <w:bCs/>
        </w:rPr>
        <w:t>dell’anno in corso</w:t>
      </w:r>
      <w:r w:rsidRPr="00FD0059">
        <w:rPr>
          <w:rFonts w:cs="Calibri"/>
          <w:b/>
          <w:bCs/>
        </w:rPr>
        <w:t>.</w:t>
      </w:r>
    </w:p>
    <w:p w:rsidR="006C4FBE" w:rsidRPr="00FD0059" w:rsidRDefault="006C4FBE" w:rsidP="006C4FBE">
      <w:pPr>
        <w:widowControl w:val="0"/>
        <w:suppressAutoHyphens w:val="0"/>
        <w:spacing w:after="0" w:line="240" w:lineRule="auto"/>
        <w:jc w:val="both"/>
        <w:rPr>
          <w:rFonts w:cs="Calibri"/>
        </w:rPr>
      </w:pPr>
    </w:p>
    <w:p w:rsidR="006C4FBE" w:rsidRPr="00FD0059" w:rsidRDefault="006C4FBE" w:rsidP="006C4FBE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FD0059">
        <w:rPr>
          <w:rFonts w:cs="Calibri"/>
        </w:rPr>
        <w:t xml:space="preserve">Gli studenti di </w:t>
      </w:r>
      <w:r w:rsidRPr="00FD0059">
        <w:rPr>
          <w:rFonts w:cs="Calibri"/>
          <w:b/>
          <w:bCs/>
        </w:rPr>
        <w:t>236 giurie di</w:t>
      </w:r>
      <w:r w:rsidRPr="00FD0059">
        <w:rPr>
          <w:rFonts w:cs="Calibri"/>
        </w:rPr>
        <w:t xml:space="preserve"> </w:t>
      </w:r>
      <w:r w:rsidRPr="00FD0059">
        <w:rPr>
          <w:rFonts w:cs="Calibri"/>
          <w:b/>
          <w:bCs/>
        </w:rPr>
        <w:t xml:space="preserve">scuole </w:t>
      </w:r>
      <w:r>
        <w:rPr>
          <w:rFonts w:cs="Calibri"/>
          <w:b/>
          <w:bCs/>
        </w:rPr>
        <w:t xml:space="preserve">italiane </w:t>
      </w:r>
      <w:r w:rsidRPr="00FD0059">
        <w:rPr>
          <w:rFonts w:cs="Calibri"/>
          <w:b/>
          <w:bCs/>
        </w:rPr>
        <w:t>primarie e secondarie di primo grado</w:t>
      </w:r>
      <w:r w:rsidRPr="00FD0059">
        <w:rPr>
          <w:rFonts w:cs="Calibri"/>
        </w:rPr>
        <w:t xml:space="preserve"> (66 in più rispetto allo scorso anno), distribuite sul territorio nazionale e all’estero, determineranno poi con il loro voto le opere vincitrici nelle categorie</w:t>
      </w:r>
      <w:r>
        <w:rPr>
          <w:rFonts w:cs="Calibri"/>
        </w:rPr>
        <w:t xml:space="preserve"> 6+, 8+ e 11+</w:t>
      </w:r>
      <w:r w:rsidRPr="00FD0059">
        <w:rPr>
          <w:rFonts w:cs="Calibri"/>
        </w:rPr>
        <w:t xml:space="preserve">. Possono partecipare alla giuria anche gruppi di lettura composti da ragazze e ragazzi coordinati da biblioteche e istituzioni culturali italiane e straniere. </w:t>
      </w:r>
    </w:p>
    <w:p w:rsidR="006C4FBE" w:rsidRPr="00FD0059" w:rsidRDefault="006C4FBE" w:rsidP="006C4FBE">
      <w:pPr>
        <w:shd w:val="clear" w:color="auto" w:fill="FFFFFF"/>
        <w:spacing w:after="0" w:line="240" w:lineRule="auto"/>
        <w:jc w:val="both"/>
        <w:rPr>
          <w:rFonts w:cs="Calibri"/>
        </w:rPr>
      </w:pPr>
    </w:p>
    <w:p w:rsidR="006C4FBE" w:rsidRDefault="006C4FBE" w:rsidP="006C4FBE">
      <w:pPr>
        <w:suppressAutoHyphens w:val="0"/>
        <w:spacing w:after="0" w:line="240" w:lineRule="auto"/>
        <w:jc w:val="both"/>
        <w:rPr>
          <w:rFonts w:cs="Calibri"/>
          <w:b/>
          <w:bCs/>
          <w:color w:val="222222"/>
          <w:shd w:val="clear" w:color="auto" w:fill="FFFFFF"/>
        </w:rPr>
      </w:pPr>
      <w:r w:rsidRPr="00FD0059">
        <w:rPr>
          <w:rFonts w:cs="Calibri"/>
          <w:color w:val="222222"/>
          <w:shd w:val="clear" w:color="auto" w:fill="FFFFFF"/>
        </w:rPr>
        <w:t xml:space="preserve">Il Premio Strega Ragazze e Ragazzi è promosso da </w:t>
      </w:r>
      <w:r w:rsidRPr="00FD0059">
        <w:rPr>
          <w:rFonts w:cs="Calibri"/>
          <w:b/>
          <w:bCs/>
          <w:color w:val="222222"/>
          <w:shd w:val="clear" w:color="auto" w:fill="FFFFFF"/>
        </w:rPr>
        <w:t>Fondazione Maria e Goffredo Bellonci</w:t>
      </w:r>
      <w:r w:rsidRPr="00FD0059">
        <w:rPr>
          <w:rFonts w:cs="Calibri"/>
          <w:color w:val="222222"/>
          <w:shd w:val="clear" w:color="auto" w:fill="FFFFFF"/>
        </w:rPr>
        <w:t xml:space="preserve"> e </w:t>
      </w:r>
      <w:r w:rsidRPr="00FD0059">
        <w:rPr>
          <w:rFonts w:cs="Calibri"/>
          <w:b/>
          <w:bCs/>
          <w:color w:val="222222"/>
          <w:shd w:val="clear" w:color="auto" w:fill="FFFFFF"/>
        </w:rPr>
        <w:t>Strega Alberti Benevento</w:t>
      </w:r>
      <w:r w:rsidRPr="00FD0059">
        <w:rPr>
          <w:rFonts w:cs="Calibri"/>
          <w:color w:val="222222"/>
          <w:shd w:val="clear" w:color="auto" w:fill="FFFFFF"/>
        </w:rPr>
        <w:t xml:space="preserve"> – organizzatori del </w:t>
      </w:r>
      <w:r w:rsidRPr="00FD0059">
        <w:rPr>
          <w:rFonts w:cs="Calibri"/>
          <w:b/>
          <w:bCs/>
          <w:color w:val="222222"/>
          <w:shd w:val="clear" w:color="auto" w:fill="FFFFFF"/>
        </w:rPr>
        <w:t>Premio Strega</w:t>
      </w:r>
      <w:r w:rsidRPr="00FD0059">
        <w:rPr>
          <w:rFonts w:cs="Calibri"/>
          <w:color w:val="222222"/>
          <w:shd w:val="clear" w:color="auto" w:fill="FFFFFF"/>
        </w:rPr>
        <w:t xml:space="preserve"> – con il </w:t>
      </w:r>
      <w:r w:rsidRPr="00FD0059">
        <w:rPr>
          <w:rFonts w:cs="Calibri"/>
          <w:b/>
          <w:bCs/>
          <w:color w:val="222222"/>
          <w:shd w:val="clear" w:color="auto" w:fill="FFFFFF"/>
        </w:rPr>
        <w:t>Centro per il libro e la lettura</w:t>
      </w:r>
      <w:r w:rsidRPr="00FD0059">
        <w:rPr>
          <w:rFonts w:cs="Calibri"/>
          <w:color w:val="222222"/>
          <w:shd w:val="clear" w:color="auto" w:fill="FFFFFF"/>
        </w:rPr>
        <w:t xml:space="preserve"> e </w:t>
      </w:r>
      <w:r w:rsidRPr="00FD0059">
        <w:rPr>
          <w:rFonts w:cs="Calibri"/>
          <w:b/>
          <w:bCs/>
          <w:color w:val="222222"/>
          <w:shd w:val="clear" w:color="auto" w:fill="FFFFFF"/>
        </w:rPr>
        <w:t xml:space="preserve">BolognaFiere-Bologna </w:t>
      </w:r>
      <w:proofErr w:type="spellStart"/>
      <w:r w:rsidRPr="00FD0059">
        <w:rPr>
          <w:rFonts w:cs="Calibri"/>
          <w:b/>
          <w:bCs/>
          <w:color w:val="222222"/>
          <w:shd w:val="clear" w:color="auto" w:fill="FFFFFF"/>
        </w:rPr>
        <w:t>Children’s</w:t>
      </w:r>
      <w:proofErr w:type="spellEnd"/>
      <w:r w:rsidRPr="00FD0059">
        <w:rPr>
          <w:rFonts w:cs="Calibri"/>
          <w:b/>
          <w:bCs/>
          <w:color w:val="222222"/>
          <w:shd w:val="clear" w:color="auto" w:fill="FFFFFF"/>
        </w:rPr>
        <w:t xml:space="preserve"> Book Fair</w:t>
      </w:r>
      <w:r w:rsidRPr="00FD0059">
        <w:rPr>
          <w:rFonts w:cs="Calibri"/>
          <w:color w:val="222222"/>
          <w:shd w:val="clear" w:color="auto" w:fill="FFFFFF"/>
        </w:rPr>
        <w:t xml:space="preserve">, in collaborazione con il </w:t>
      </w:r>
      <w:r w:rsidRPr="00FD0059">
        <w:rPr>
          <w:rFonts w:cs="Calibri"/>
          <w:b/>
          <w:bCs/>
          <w:color w:val="222222"/>
          <w:shd w:val="clear" w:color="auto" w:fill="FFFFFF"/>
        </w:rPr>
        <w:t xml:space="preserve">Ministero degli Affari Esteri e della Cooperazione Internazionale </w:t>
      </w:r>
      <w:r w:rsidRPr="00FD0059">
        <w:rPr>
          <w:rFonts w:cs="Calibri"/>
          <w:color w:val="222222"/>
          <w:shd w:val="clear" w:color="auto" w:fill="FFFFFF"/>
        </w:rPr>
        <w:t>(MAECI)</w:t>
      </w:r>
      <w:r w:rsidR="000F5477">
        <w:rPr>
          <w:rFonts w:cs="Calibri"/>
          <w:color w:val="222222"/>
          <w:shd w:val="clear" w:color="auto" w:fill="FFFFFF"/>
        </w:rPr>
        <w:t xml:space="preserve"> - </w:t>
      </w:r>
      <w:r w:rsidRPr="00FD0059">
        <w:rPr>
          <w:rFonts w:cs="Calibri"/>
          <w:color w:val="222222"/>
          <w:shd w:val="clear" w:color="auto" w:fill="FFFFFF"/>
        </w:rPr>
        <w:t xml:space="preserve">il </w:t>
      </w:r>
      <w:r w:rsidRPr="00FD0059">
        <w:rPr>
          <w:rFonts w:cs="Calibri"/>
          <w:b/>
          <w:bCs/>
          <w:color w:val="222222"/>
          <w:shd w:val="clear" w:color="auto" w:fill="FFFFFF"/>
        </w:rPr>
        <w:t>Sistema della Formazione Italiana nel Mondo</w:t>
      </w:r>
      <w:r w:rsidRPr="00FD0059">
        <w:rPr>
          <w:rFonts w:cs="Calibri"/>
          <w:color w:val="222222"/>
          <w:shd w:val="clear" w:color="auto" w:fill="FFFFFF"/>
        </w:rPr>
        <w:t xml:space="preserve">, </w:t>
      </w:r>
      <w:r w:rsidRPr="00FD0059">
        <w:rPr>
          <w:rFonts w:cs="Calibri"/>
          <w:b/>
          <w:bCs/>
          <w:color w:val="222222"/>
          <w:shd w:val="clear" w:color="auto" w:fill="FFFFFF"/>
        </w:rPr>
        <w:t>BPER Banca</w:t>
      </w:r>
      <w:r w:rsidRPr="00FD0059">
        <w:rPr>
          <w:rFonts w:cs="Calibri"/>
          <w:color w:val="222222"/>
          <w:shd w:val="clear" w:color="auto" w:fill="FFFFFF"/>
        </w:rPr>
        <w:t xml:space="preserve"> e </w:t>
      </w:r>
      <w:r w:rsidRPr="00FD0059">
        <w:rPr>
          <w:rFonts w:cs="Calibri"/>
          <w:b/>
          <w:bCs/>
        </w:rPr>
        <w:t>IBS.it</w:t>
      </w:r>
      <w:r w:rsidRPr="00FD0059">
        <w:rPr>
          <w:rFonts w:cs="Calibri"/>
          <w:b/>
          <w:bCs/>
          <w:color w:val="222222"/>
          <w:shd w:val="clear" w:color="auto" w:fill="FFFFFF"/>
        </w:rPr>
        <w:t>.</w:t>
      </w:r>
    </w:p>
    <w:p w:rsidR="006C4FBE" w:rsidRDefault="006C4FBE" w:rsidP="006C4FBE">
      <w:pPr>
        <w:suppressAutoHyphens w:val="0"/>
        <w:spacing w:after="0" w:line="240" w:lineRule="auto"/>
        <w:jc w:val="both"/>
        <w:rPr>
          <w:rFonts w:cs="Calibri"/>
          <w:b/>
          <w:bCs/>
          <w:color w:val="222222"/>
          <w:shd w:val="clear" w:color="auto" w:fill="FFFFFF"/>
        </w:rPr>
      </w:pPr>
    </w:p>
    <w:p w:rsidR="006C4FBE" w:rsidRPr="00FD0059" w:rsidRDefault="006C4FBE" w:rsidP="006C4FBE">
      <w:pPr>
        <w:suppressAutoHyphens w:val="0"/>
        <w:spacing w:after="0" w:line="240" w:lineRule="auto"/>
        <w:jc w:val="both"/>
        <w:rPr>
          <w:rFonts w:cs="Calibri"/>
        </w:rPr>
      </w:pPr>
      <w:r w:rsidRPr="00BA1B78">
        <w:rPr>
          <w:rFonts w:cs="Calibri"/>
          <w:color w:val="222222"/>
          <w:shd w:val="clear" w:color="auto" w:fill="FFFFFF"/>
        </w:rPr>
        <w:t>L’elenco dei titoli candidati è disponibile sul sito</w:t>
      </w:r>
      <w:r>
        <w:rPr>
          <w:rFonts w:cs="Calibri"/>
          <w:b/>
          <w:bCs/>
          <w:color w:val="222222"/>
          <w:shd w:val="clear" w:color="auto" w:fill="FFFFFF"/>
        </w:rPr>
        <w:t xml:space="preserve"> </w:t>
      </w:r>
      <w:r w:rsidRPr="000F5477">
        <w:rPr>
          <w:rFonts w:cs="Calibri"/>
          <w:b/>
          <w:bCs/>
          <w:i/>
          <w:iCs/>
          <w:color w:val="222222"/>
          <w:shd w:val="clear" w:color="auto" w:fill="FFFFFF"/>
        </w:rPr>
        <w:t>premiostrega.it/PSR</w:t>
      </w:r>
      <w:r>
        <w:rPr>
          <w:rFonts w:cs="Calibri"/>
          <w:b/>
          <w:bCs/>
          <w:color w:val="222222"/>
          <w:shd w:val="clear" w:color="auto" w:fill="FFFFFF"/>
        </w:rPr>
        <w:t>.</w:t>
      </w:r>
    </w:p>
    <w:p w:rsidR="006C4FBE" w:rsidRPr="00FD0059" w:rsidRDefault="006C4FBE" w:rsidP="006C4FBE">
      <w:pPr>
        <w:widowControl w:val="0"/>
        <w:suppressAutoHyphens w:val="0"/>
        <w:spacing w:after="0" w:line="240" w:lineRule="auto"/>
        <w:ind w:left="284" w:right="284"/>
        <w:jc w:val="center"/>
        <w:rPr>
          <w:rFonts w:cs="Calibri"/>
          <w:b/>
          <w:bCs/>
        </w:rPr>
      </w:pPr>
    </w:p>
    <w:p w:rsidR="006C4FBE" w:rsidRPr="00FD0059" w:rsidRDefault="006C4FBE" w:rsidP="006C4FBE">
      <w:pPr>
        <w:spacing w:after="0" w:line="240" w:lineRule="auto"/>
        <w:rPr>
          <w:rFonts w:cs="Calibri"/>
        </w:rPr>
      </w:pPr>
    </w:p>
    <w:p w:rsidR="006C4FBE" w:rsidRPr="00FD0059" w:rsidRDefault="006C4FBE" w:rsidP="006C4FBE">
      <w:pPr>
        <w:spacing w:after="0" w:line="240" w:lineRule="auto"/>
        <w:rPr>
          <w:rFonts w:cs="Calibri"/>
        </w:rPr>
      </w:pPr>
      <w:r w:rsidRPr="00FD0059">
        <w:rPr>
          <w:rFonts w:cs="Calibri"/>
        </w:rPr>
        <w:lastRenderedPageBreak/>
        <w:t>Ufficio Stampa Patrizia Renzi</w:t>
      </w:r>
    </w:p>
    <w:p w:rsidR="006C4FBE" w:rsidRPr="00FD0059" w:rsidRDefault="006C4FBE" w:rsidP="006C4FBE">
      <w:pPr>
        <w:spacing w:after="0" w:line="240" w:lineRule="auto"/>
        <w:rPr>
          <w:rFonts w:cs="Calibri"/>
        </w:rPr>
      </w:pPr>
      <w:r w:rsidRPr="00FD0059">
        <w:rPr>
          <w:rFonts w:cs="Calibri"/>
        </w:rPr>
        <w:t>patrizia@renzipatrizia.com</w:t>
      </w:r>
    </w:p>
    <w:p w:rsidR="006C4FBE" w:rsidRPr="00FD0059" w:rsidRDefault="006C4FBE" w:rsidP="006C4FBE">
      <w:pPr>
        <w:spacing w:after="0" w:line="240" w:lineRule="auto"/>
        <w:rPr>
          <w:rFonts w:cs="Calibri"/>
        </w:rPr>
      </w:pPr>
      <w:r w:rsidRPr="00FD0059">
        <w:rPr>
          <w:rFonts w:cs="Calibri"/>
        </w:rPr>
        <w:t>ufficiostampa@fondazionebellonci.it</w:t>
      </w:r>
    </w:p>
    <w:p w:rsidR="006C4FBE" w:rsidRPr="00FD0059" w:rsidRDefault="006C4FBE" w:rsidP="006C4FBE">
      <w:pPr>
        <w:spacing w:after="0" w:line="240" w:lineRule="auto"/>
        <w:rPr>
          <w:rFonts w:cs="Calibri"/>
        </w:rPr>
      </w:pPr>
      <w:r w:rsidRPr="00FD0059">
        <w:rPr>
          <w:rFonts w:cs="Calibri"/>
        </w:rPr>
        <w:t>+39 3398261077</w:t>
      </w:r>
    </w:p>
    <w:p w:rsidR="006C4FBE" w:rsidRPr="00FD0059" w:rsidRDefault="006C4FBE" w:rsidP="006C4FBE">
      <w:pPr>
        <w:rPr>
          <w:rFonts w:cs="Calibri"/>
        </w:rPr>
      </w:pPr>
    </w:p>
    <w:p w:rsidR="006C4FBE" w:rsidRPr="00FD0059" w:rsidRDefault="006C4FBE" w:rsidP="006C4FBE">
      <w:pPr>
        <w:rPr>
          <w:rFonts w:cs="Calibri"/>
        </w:rPr>
      </w:pPr>
    </w:p>
    <w:p w:rsidR="001F4983" w:rsidRDefault="001F4983">
      <w:pPr>
        <w:rPr>
          <w:rFonts w:ascii="Times New Roman" w:hAnsi="Times New Roman"/>
        </w:rPr>
      </w:pPr>
    </w:p>
    <w:sectPr w:rsidR="001F4983">
      <w:headerReference w:type="default" r:id="rId7"/>
      <w:footerReference w:type="default" r:id="rId8"/>
      <w:pgSz w:w="11900" w:h="16840"/>
      <w:pgMar w:top="3228" w:right="851" w:bottom="1134" w:left="851" w:header="17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7E3" w:rsidRDefault="00C827E3">
      <w:pPr>
        <w:spacing w:after="0" w:line="240" w:lineRule="auto"/>
      </w:pPr>
      <w:r>
        <w:separator/>
      </w:r>
    </w:p>
  </w:endnote>
  <w:endnote w:type="continuationSeparator" w:id="0">
    <w:p w:rsidR="00C827E3" w:rsidRDefault="00C8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983" w:rsidRDefault="00000000">
    <w:pPr>
      <w:pStyle w:val="IntestazioneepidipaginaA"/>
      <w:tabs>
        <w:tab w:val="right" w:pos="10178"/>
      </w:tabs>
      <w:jc w:val="center"/>
    </w:pPr>
    <w:r>
      <w:rPr>
        <w:noProof/>
      </w:rPr>
      <w:drawing>
        <wp:inline distT="0" distB="0" distL="0" distR="0">
          <wp:extent cx="6479521" cy="626452"/>
          <wp:effectExtent l="0" t="0" r="0" b="0"/>
          <wp:docPr id="1073741826" name="officeArt object" descr="FB_PSR17_PiedeCartaLoghi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B_PSR17_PiedeCartaLoghi_" descr="FB_PSR17_PiedeCartaLoghi_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21" cy="6264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7E3" w:rsidRDefault="00C827E3">
      <w:pPr>
        <w:spacing w:after="0" w:line="240" w:lineRule="auto"/>
      </w:pPr>
      <w:r>
        <w:separator/>
      </w:r>
    </w:p>
  </w:footnote>
  <w:footnote w:type="continuationSeparator" w:id="0">
    <w:p w:rsidR="00C827E3" w:rsidRDefault="00C8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4983" w:rsidRDefault="00000000">
    <w:pPr>
      <w:tabs>
        <w:tab w:val="left" w:pos="212"/>
        <w:tab w:val="center" w:pos="4819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6475604" cy="1085604"/>
          <wp:effectExtent l="0" t="0" r="0" b="0"/>
          <wp:docPr id="1073741825" name="officeArt object" descr="FB_PSR_StrisciaLoghiAlternativa_02_20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B_PSR_StrisciaLoghiAlternativa_02_2023.jpg" descr="FB_PSR_StrisciaLoghiAlternativa_02_2023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5604" cy="10856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E7262"/>
    <w:multiLevelType w:val="hybridMultilevel"/>
    <w:tmpl w:val="FA9CB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56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83"/>
    <w:rsid w:val="00084920"/>
    <w:rsid w:val="000F5477"/>
    <w:rsid w:val="001F4983"/>
    <w:rsid w:val="006C4FBE"/>
    <w:rsid w:val="00C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A5D55"/>
  <w15:docId w15:val="{2A4787A6-4C34-7742-B4B8-C7E26FC4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suppressAutoHyphens/>
      <w:spacing w:after="160" w:line="256" w:lineRule="auto"/>
    </w:pPr>
    <w:rPr>
      <w:rFonts w:ascii="Helvetica" w:hAnsi="Helvetica" w:cs="Arial Unicode MS"/>
      <w:color w:val="000000"/>
      <w:kern w:val="1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6C4F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Calibri" w:cs="Calibri"/>
      <w:color w:val="auto"/>
      <w:bdr w:val="none" w:sz="0" w:space="0" w:color="auto"/>
      <w:lang w:eastAsia="ar-SA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2023-03-03T14:20:00Z</dcterms:created>
  <dcterms:modified xsi:type="dcterms:W3CDTF">2023-03-03T14:22:00Z</dcterms:modified>
</cp:coreProperties>
</file>